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15" w:rsidRDefault="00022F18" w:rsidP="00151F15">
      <w:pPr>
        <w:jc w:val="center"/>
        <w:rPr>
          <w:sz w:val="28"/>
          <w:szCs w:val="28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723900" cy="87630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F15" w:rsidRDefault="00151F15" w:rsidP="00151F15">
      <w:pPr>
        <w:rPr>
          <w:sz w:val="28"/>
          <w:szCs w:val="28"/>
          <w:lang w:val="ru-RU" w:eastAsia="ru-RU"/>
        </w:rPr>
      </w:pPr>
    </w:p>
    <w:p w:rsidR="00151F15" w:rsidRDefault="00022F18" w:rsidP="00151F15">
      <w:pPr>
        <w:jc w:val="center"/>
        <w:rPr>
          <w:b/>
          <w:sz w:val="40"/>
          <w:szCs w:val="20"/>
          <w:lang w:val="x-none" w:eastAsia="x-none"/>
        </w:rPr>
      </w:pPr>
      <w:r>
        <w:rPr>
          <w:b/>
          <w:sz w:val="40"/>
          <w:szCs w:val="20"/>
          <w:lang w:val="x-none" w:eastAsia="x-none"/>
        </w:rPr>
        <w:t>Администрация муниципального района</w:t>
      </w:r>
    </w:p>
    <w:p w:rsidR="00151F15" w:rsidRDefault="00022F18" w:rsidP="00151F15">
      <w:pPr>
        <w:jc w:val="center"/>
        <w:rPr>
          <w:b/>
          <w:sz w:val="40"/>
          <w:szCs w:val="20"/>
          <w:lang w:val="x-none" w:eastAsia="x-none"/>
        </w:rPr>
      </w:pPr>
      <w:r>
        <w:rPr>
          <w:b/>
          <w:sz w:val="40"/>
          <w:szCs w:val="20"/>
          <w:lang w:val="x-none" w:eastAsia="x-none"/>
        </w:rPr>
        <w:t>"Забайкальский район"</w:t>
      </w:r>
    </w:p>
    <w:p w:rsidR="00151F15" w:rsidRDefault="00022F18" w:rsidP="00151F15">
      <w:pPr>
        <w:keepNext/>
        <w:spacing w:before="360"/>
        <w:jc w:val="center"/>
        <w:outlineLvl w:val="1"/>
        <w:rPr>
          <w:b/>
          <w:sz w:val="28"/>
          <w:szCs w:val="28"/>
          <w:lang w:val="x-none" w:eastAsia="x-none"/>
        </w:rPr>
      </w:pPr>
      <w:r>
        <w:rPr>
          <w:b/>
          <w:sz w:val="40"/>
          <w:szCs w:val="20"/>
          <w:lang w:val="x-none" w:eastAsia="x-none"/>
        </w:rPr>
        <w:t xml:space="preserve"> ПОСТАНОВЛЕНИЕ</w:t>
      </w:r>
      <w:r>
        <w:rPr>
          <w:b/>
          <w:sz w:val="40"/>
          <w:szCs w:val="20"/>
          <w:lang w:val="ru-RU" w:eastAsia="x-none"/>
        </w:rPr>
        <w:t xml:space="preserve"> </w:t>
      </w:r>
    </w:p>
    <w:p w:rsidR="00151F15" w:rsidRDefault="00022F18" w:rsidP="00151F15">
      <w:pPr>
        <w:spacing w:before="360"/>
        <w:rPr>
          <w:sz w:val="28"/>
          <w:szCs w:val="20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="00557DCA">
        <w:rPr>
          <w:sz w:val="28"/>
          <w:szCs w:val="28"/>
          <w:lang w:val="ru-RU" w:eastAsia="ru-RU"/>
        </w:rPr>
        <w:t xml:space="preserve">«14» марта </w:t>
      </w:r>
      <w:r w:rsidR="00557DCA">
        <w:rPr>
          <w:sz w:val="28"/>
          <w:szCs w:val="20"/>
          <w:lang w:val="ru-RU" w:eastAsia="ru-RU"/>
        </w:rPr>
        <w:t xml:space="preserve">2023 </w:t>
      </w:r>
      <w:r w:rsidR="00557DCA">
        <w:rPr>
          <w:sz w:val="28"/>
          <w:szCs w:val="20"/>
          <w:lang w:val="ru-RU" w:eastAsia="ru-RU"/>
        </w:rPr>
        <w:t xml:space="preserve">года </w:t>
      </w:r>
      <w:r w:rsidR="00557DCA"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 w:rsidR="00E11F56">
        <w:rPr>
          <w:sz w:val="28"/>
          <w:szCs w:val="20"/>
          <w:lang w:val="ru-RU" w:eastAsia="ru-RU"/>
        </w:rPr>
        <w:t xml:space="preserve">      </w:t>
      </w:r>
      <w:r w:rsidR="003A66E6">
        <w:rPr>
          <w:sz w:val="28"/>
          <w:szCs w:val="20"/>
          <w:lang w:val="ru-RU" w:eastAsia="ru-RU"/>
        </w:rPr>
        <w:t xml:space="preserve">      </w:t>
      </w:r>
      <w:r w:rsidR="00E11F56">
        <w:rPr>
          <w:sz w:val="28"/>
          <w:szCs w:val="20"/>
          <w:lang w:val="ru-RU" w:eastAsia="ru-RU"/>
        </w:rPr>
        <w:t xml:space="preserve"> </w:t>
      </w:r>
      <w:r>
        <w:rPr>
          <w:sz w:val="28"/>
          <w:szCs w:val="20"/>
          <w:lang w:val="ru-RU" w:eastAsia="ru-RU"/>
        </w:rPr>
        <w:t xml:space="preserve">№ </w:t>
      </w:r>
      <w:r w:rsidR="00557DCA" w:rsidRPr="00557DCA">
        <w:rPr>
          <w:sz w:val="28"/>
          <w:szCs w:val="20"/>
          <w:u w:val="single"/>
          <w:lang w:val="ru-RU" w:eastAsia="ru-RU"/>
        </w:rPr>
        <w:t>262</w:t>
      </w:r>
    </w:p>
    <w:p w:rsidR="00151F15" w:rsidRDefault="00022F18" w:rsidP="00151F15">
      <w:pPr>
        <w:jc w:val="center"/>
        <w:rPr>
          <w:b/>
          <w:sz w:val="32"/>
          <w:szCs w:val="20"/>
          <w:lang w:val="ru-RU" w:eastAsia="ru-RU"/>
        </w:rPr>
      </w:pPr>
      <w:proofErr w:type="spellStart"/>
      <w:r>
        <w:rPr>
          <w:b/>
          <w:sz w:val="32"/>
          <w:szCs w:val="20"/>
          <w:lang w:val="ru-RU" w:eastAsia="ru-RU"/>
        </w:rPr>
        <w:t>пгт</w:t>
      </w:r>
      <w:proofErr w:type="spellEnd"/>
      <w:r>
        <w:rPr>
          <w:b/>
          <w:sz w:val="32"/>
          <w:szCs w:val="20"/>
          <w:lang w:val="ru-RU" w:eastAsia="ru-RU"/>
        </w:rPr>
        <w:t>. Забайкальск</w:t>
      </w:r>
    </w:p>
    <w:p w:rsidR="00151F15" w:rsidRDefault="00151F15" w:rsidP="00151F15">
      <w:pPr>
        <w:jc w:val="both"/>
        <w:rPr>
          <w:sz w:val="28"/>
          <w:szCs w:val="28"/>
          <w:lang w:val="ru-RU" w:eastAsia="ru-RU"/>
        </w:rPr>
      </w:pPr>
    </w:p>
    <w:p w:rsidR="00E11F56" w:rsidRPr="00E11F56" w:rsidRDefault="00022F18" w:rsidP="00E11F56">
      <w:pPr>
        <w:spacing w:before="89"/>
        <w:ind w:left="1589" w:right="1483"/>
        <w:jc w:val="center"/>
        <w:rPr>
          <w:b/>
          <w:sz w:val="28"/>
          <w:szCs w:val="28"/>
          <w:lang w:val="ru-RU" w:eastAsia="ru-RU"/>
        </w:rPr>
      </w:pPr>
      <w:r w:rsidRPr="00E11F56">
        <w:rPr>
          <w:b/>
          <w:sz w:val="28"/>
          <w:szCs w:val="28"/>
          <w:lang w:val="ru-RU" w:eastAsia="ru-RU"/>
        </w:rPr>
        <w:t>Об</w:t>
      </w:r>
      <w:r w:rsidRPr="00E11F56">
        <w:rPr>
          <w:b/>
          <w:spacing w:val="17"/>
          <w:sz w:val="28"/>
          <w:szCs w:val="28"/>
          <w:lang w:val="ru-RU" w:eastAsia="ru-RU"/>
        </w:rPr>
        <w:t xml:space="preserve"> </w:t>
      </w:r>
      <w:r w:rsidRPr="00E11F56">
        <w:rPr>
          <w:b/>
          <w:sz w:val="28"/>
          <w:szCs w:val="28"/>
          <w:lang w:val="ru-RU" w:eastAsia="ru-RU"/>
        </w:rPr>
        <w:t>установлении</w:t>
      </w:r>
      <w:r w:rsidRPr="00E11F56">
        <w:rPr>
          <w:b/>
          <w:spacing w:val="59"/>
          <w:sz w:val="28"/>
          <w:szCs w:val="28"/>
          <w:lang w:val="ru-RU" w:eastAsia="ru-RU"/>
        </w:rPr>
        <w:t xml:space="preserve"> </w:t>
      </w:r>
      <w:r w:rsidRPr="00E11F56">
        <w:rPr>
          <w:b/>
          <w:sz w:val="28"/>
          <w:szCs w:val="28"/>
          <w:lang w:val="ru-RU" w:eastAsia="ru-RU"/>
        </w:rPr>
        <w:t>публичного</w:t>
      </w:r>
      <w:r w:rsidRPr="00E11F56">
        <w:rPr>
          <w:b/>
          <w:spacing w:val="32"/>
          <w:sz w:val="28"/>
          <w:szCs w:val="28"/>
          <w:lang w:val="ru-RU" w:eastAsia="ru-RU"/>
        </w:rPr>
        <w:t xml:space="preserve"> </w:t>
      </w:r>
      <w:r w:rsidRPr="00E11F56">
        <w:rPr>
          <w:b/>
          <w:sz w:val="28"/>
          <w:szCs w:val="28"/>
          <w:lang w:val="ru-RU" w:eastAsia="ru-RU"/>
        </w:rPr>
        <w:t>сервитута</w:t>
      </w:r>
    </w:p>
    <w:p w:rsidR="00292ADA" w:rsidRPr="00292ADA" w:rsidRDefault="00292ADA" w:rsidP="00292ADA">
      <w:pPr>
        <w:jc w:val="both"/>
        <w:rPr>
          <w:b/>
          <w:sz w:val="28"/>
          <w:szCs w:val="28"/>
          <w:lang w:val="ru-RU" w:eastAsia="ru-RU"/>
        </w:rPr>
      </w:pPr>
    </w:p>
    <w:p w:rsidR="00151F15" w:rsidRDefault="00151F15" w:rsidP="00151F15">
      <w:pPr>
        <w:jc w:val="both"/>
        <w:rPr>
          <w:b/>
          <w:sz w:val="28"/>
          <w:szCs w:val="28"/>
          <w:lang w:val="ru-RU" w:eastAsia="ru-RU"/>
        </w:rPr>
      </w:pPr>
    </w:p>
    <w:p w:rsidR="006357F3" w:rsidRPr="00E11F56" w:rsidRDefault="00022F18" w:rsidP="00E11F56">
      <w:pPr>
        <w:jc w:val="both"/>
        <w:rPr>
          <w:sz w:val="28"/>
          <w:szCs w:val="28"/>
          <w:lang w:val="ru-RU" w:eastAsia="ru-RU"/>
        </w:rPr>
      </w:pPr>
      <w:r w:rsidRPr="00E11F56">
        <w:rPr>
          <w:sz w:val="28"/>
          <w:szCs w:val="28"/>
          <w:lang w:val="ru-RU" w:eastAsia="ru-RU"/>
        </w:rPr>
        <w:t xml:space="preserve"> </w:t>
      </w:r>
      <w:r w:rsidR="00E11F56">
        <w:rPr>
          <w:sz w:val="28"/>
          <w:szCs w:val="28"/>
          <w:lang w:val="ru-RU" w:eastAsia="ru-RU"/>
        </w:rPr>
        <w:tab/>
      </w:r>
      <w:r w:rsidR="00E11F56" w:rsidRPr="00E11F56">
        <w:rPr>
          <w:sz w:val="28"/>
          <w:szCs w:val="28"/>
          <w:lang w:val="ru-RU" w:eastAsia="ru-RU"/>
        </w:rPr>
        <w:t>Руководствуясь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статьей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3.3.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Федерального</w:t>
      </w:r>
      <w:r w:rsidR="00E11F56" w:rsidRPr="00E11F56">
        <w:rPr>
          <w:spacing w:val="67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закона</w:t>
      </w:r>
      <w:r w:rsidR="00E11F56" w:rsidRPr="00E11F56">
        <w:rPr>
          <w:spacing w:val="68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от</w:t>
      </w:r>
      <w:r w:rsidR="00E11F56" w:rsidRPr="00E11F56">
        <w:rPr>
          <w:spacing w:val="67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25</w:t>
      </w:r>
      <w:r w:rsidR="00E11F56" w:rsidRPr="00E11F56">
        <w:rPr>
          <w:spacing w:val="68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октября</w:t>
      </w:r>
      <w:r w:rsidR="00E11F56" w:rsidRPr="00E11F56">
        <w:rPr>
          <w:spacing w:val="67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2001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года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№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lЗ7-ФЗ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«О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введении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в действие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Земельного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кодекса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Российской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Федерации»,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в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соответствии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со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статьей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23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главы</w:t>
      </w:r>
      <w:r w:rsidR="00E11F56" w:rsidRPr="00E11F56">
        <w:rPr>
          <w:spacing w:val="67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IV,</w:t>
      </w:r>
      <w:r w:rsidR="00E11F56" w:rsidRPr="00E11F56">
        <w:rPr>
          <w:spacing w:val="68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статьями</w:t>
      </w:r>
      <w:r w:rsidR="00E11F56" w:rsidRPr="00E11F56">
        <w:rPr>
          <w:spacing w:val="67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39.37</w:t>
      </w:r>
      <w:r w:rsidR="00E11F56">
        <w:rPr>
          <w:sz w:val="28"/>
          <w:szCs w:val="28"/>
          <w:lang w:val="ru-RU" w:eastAsia="ru-RU"/>
        </w:rPr>
        <w:t xml:space="preserve">, </w:t>
      </w:r>
      <w:r w:rsidR="00E11F56" w:rsidRPr="00E11F56">
        <w:rPr>
          <w:sz w:val="28"/>
          <w:szCs w:val="28"/>
          <w:lang w:val="ru-RU" w:eastAsia="ru-RU"/>
        </w:rPr>
        <w:t>39.38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главы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V.7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Земельного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кодекса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Российской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Федерации</w:t>
      </w:r>
      <w:r w:rsidRPr="00E11F56">
        <w:rPr>
          <w:sz w:val="28"/>
          <w:szCs w:val="28"/>
          <w:lang w:val="ru-RU" w:eastAsia="ru-RU"/>
        </w:rPr>
        <w:t xml:space="preserve">, </w:t>
      </w:r>
      <w:r w:rsidR="00E11F56" w:rsidRPr="00E11F56">
        <w:rPr>
          <w:sz w:val="28"/>
          <w:szCs w:val="28"/>
          <w:lang w:val="ru-RU" w:eastAsia="ru-RU"/>
        </w:rPr>
        <w:t>рассмотрев</w:t>
      </w:r>
      <w:r w:rsidR="00E11F56" w:rsidRPr="00E11F56">
        <w:rPr>
          <w:spacing w:val="20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ходатайство</w:t>
      </w:r>
      <w:r w:rsidR="00E11F56" w:rsidRPr="00E11F56">
        <w:rPr>
          <w:spacing w:val="34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ПAO «</w:t>
      </w:r>
      <w:proofErr w:type="spellStart"/>
      <w:r w:rsidR="00E11F56" w:rsidRPr="00E11F56">
        <w:rPr>
          <w:sz w:val="28"/>
          <w:szCs w:val="28"/>
          <w:lang w:val="ru-RU" w:eastAsia="ru-RU"/>
        </w:rPr>
        <w:t>Россети</w:t>
      </w:r>
      <w:proofErr w:type="spellEnd"/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Сибирь»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от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>
        <w:rPr>
          <w:spacing w:val="1"/>
          <w:sz w:val="28"/>
          <w:szCs w:val="28"/>
          <w:lang w:val="ru-RU" w:eastAsia="ru-RU"/>
        </w:rPr>
        <w:t>1</w:t>
      </w:r>
      <w:r w:rsidR="009C392C">
        <w:rPr>
          <w:spacing w:val="1"/>
          <w:sz w:val="28"/>
          <w:szCs w:val="28"/>
          <w:lang w:val="ru-RU" w:eastAsia="ru-RU"/>
        </w:rPr>
        <w:t>4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февраля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2023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года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№</w:t>
      </w:r>
      <w:r w:rsidR="00E11F56">
        <w:rPr>
          <w:sz w:val="28"/>
          <w:szCs w:val="28"/>
          <w:lang w:val="ru-RU" w:eastAsia="ru-RU"/>
        </w:rPr>
        <w:t xml:space="preserve"> 10-21</w:t>
      </w:r>
      <w:r w:rsidR="00764999">
        <w:rPr>
          <w:sz w:val="28"/>
          <w:szCs w:val="28"/>
          <w:lang w:val="ru-RU" w:eastAsia="ru-RU"/>
        </w:rPr>
        <w:t>7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«Об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установлении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публичного сервитута»</w:t>
      </w:r>
      <w:r w:rsidR="00E11F56">
        <w:rPr>
          <w:sz w:val="28"/>
          <w:szCs w:val="28"/>
          <w:lang w:val="ru-RU" w:eastAsia="ru-RU"/>
        </w:rPr>
        <w:t xml:space="preserve">, </w:t>
      </w:r>
      <w:r w:rsidR="00F332EB" w:rsidRPr="00E11F56">
        <w:rPr>
          <w:sz w:val="28"/>
          <w:szCs w:val="28"/>
          <w:lang w:val="ru-RU" w:eastAsia="ru-RU"/>
        </w:rPr>
        <w:t>на основании</w:t>
      </w:r>
      <w:r w:rsidR="001E7958" w:rsidRPr="00E11F56">
        <w:rPr>
          <w:sz w:val="28"/>
          <w:szCs w:val="28"/>
          <w:lang w:val="ru-RU" w:eastAsia="ru-RU"/>
        </w:rPr>
        <w:t xml:space="preserve"> статьи 25 Устава муниципального района "Забайкальский район", </w:t>
      </w:r>
      <w:r w:rsidR="001E7958" w:rsidRPr="00E11F56">
        <w:rPr>
          <w:b/>
          <w:sz w:val="28"/>
          <w:szCs w:val="28"/>
          <w:lang w:val="ru-RU" w:eastAsia="ru-RU"/>
        </w:rPr>
        <w:t>постановляет</w:t>
      </w:r>
      <w:r w:rsidR="001E7958" w:rsidRPr="00E11F56">
        <w:rPr>
          <w:sz w:val="28"/>
          <w:szCs w:val="28"/>
          <w:lang w:val="ru-RU" w:eastAsia="ru-RU"/>
        </w:rPr>
        <w:t>:</w:t>
      </w:r>
    </w:p>
    <w:p w:rsidR="00E11F56" w:rsidRPr="0040540C" w:rsidRDefault="00E11F56" w:rsidP="006357F3">
      <w:pPr>
        <w:ind w:firstLine="708"/>
        <w:jc w:val="both"/>
        <w:rPr>
          <w:sz w:val="28"/>
          <w:szCs w:val="28"/>
          <w:lang w:val="ru-RU" w:eastAsia="ru-RU"/>
        </w:rPr>
      </w:pPr>
    </w:p>
    <w:p w:rsidR="00E11F56" w:rsidRPr="006C0D04" w:rsidRDefault="00022F18" w:rsidP="004F76E0">
      <w:pPr>
        <w:ind w:right="-1" w:firstLine="708"/>
        <w:jc w:val="both"/>
        <w:rPr>
          <w:w w:val="105"/>
          <w:sz w:val="28"/>
          <w:szCs w:val="28"/>
          <w:lang w:val="ru-RU" w:eastAsia="ru-RU"/>
        </w:rPr>
      </w:pPr>
      <w:r w:rsidRPr="006C0D04">
        <w:rPr>
          <w:sz w:val="28"/>
          <w:szCs w:val="28"/>
          <w:lang w:val="ru-RU" w:eastAsia="ru-RU"/>
        </w:rPr>
        <w:t xml:space="preserve">1. </w:t>
      </w:r>
      <w:r w:rsidR="001E7958" w:rsidRPr="006C0D04">
        <w:rPr>
          <w:spacing w:val="-1"/>
          <w:w w:val="105"/>
          <w:sz w:val="28"/>
          <w:szCs w:val="28"/>
          <w:lang w:val="ru-RU" w:eastAsia="ru-RU"/>
        </w:rPr>
        <w:t xml:space="preserve">Утвердить границы публичного </w:t>
      </w:r>
      <w:r w:rsidR="001E7958" w:rsidRPr="006C0D04">
        <w:rPr>
          <w:w w:val="105"/>
          <w:sz w:val="28"/>
          <w:szCs w:val="28"/>
          <w:lang w:val="ru-RU" w:eastAsia="ru-RU"/>
        </w:rPr>
        <w:t>сервитута, согласно прилагаемого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6C0D04">
        <w:rPr>
          <w:spacing w:val="-1"/>
          <w:w w:val="105"/>
          <w:sz w:val="28"/>
          <w:szCs w:val="28"/>
          <w:lang w:val="ru-RU" w:eastAsia="ru-RU"/>
        </w:rPr>
        <w:t>описания</w:t>
      </w:r>
      <w:r w:rsidR="001E7958" w:rsidRPr="006C0D04">
        <w:rPr>
          <w:spacing w:val="-2"/>
          <w:w w:val="105"/>
          <w:sz w:val="28"/>
          <w:szCs w:val="28"/>
          <w:lang w:val="ru-RU" w:eastAsia="ru-RU"/>
        </w:rPr>
        <w:t xml:space="preserve"> </w:t>
      </w:r>
      <w:r w:rsidR="001E7958" w:rsidRPr="006C0D04">
        <w:rPr>
          <w:spacing w:val="-1"/>
          <w:w w:val="105"/>
          <w:sz w:val="28"/>
          <w:szCs w:val="28"/>
          <w:lang w:val="ru-RU" w:eastAsia="ru-RU"/>
        </w:rPr>
        <w:t>местоположения</w:t>
      </w:r>
      <w:r w:rsidR="001E7958" w:rsidRPr="006C0D04">
        <w:rPr>
          <w:spacing w:val="-14"/>
          <w:w w:val="105"/>
          <w:sz w:val="28"/>
          <w:szCs w:val="28"/>
          <w:lang w:val="ru-RU" w:eastAsia="ru-RU"/>
        </w:rPr>
        <w:t xml:space="preserve"> </w:t>
      </w:r>
      <w:r w:rsidR="001E7958" w:rsidRPr="006C0D04">
        <w:rPr>
          <w:w w:val="105"/>
          <w:sz w:val="28"/>
          <w:szCs w:val="28"/>
          <w:lang w:val="ru-RU" w:eastAsia="ru-RU"/>
        </w:rPr>
        <w:t>границ</w:t>
      </w:r>
      <w:r w:rsidR="001E7958" w:rsidRPr="006C0D04">
        <w:rPr>
          <w:spacing w:val="-8"/>
          <w:w w:val="105"/>
          <w:sz w:val="28"/>
          <w:szCs w:val="28"/>
          <w:lang w:val="ru-RU" w:eastAsia="ru-RU"/>
        </w:rPr>
        <w:t xml:space="preserve"> </w:t>
      </w:r>
      <w:r w:rsidR="001E7958" w:rsidRPr="006C0D04">
        <w:rPr>
          <w:w w:val="105"/>
          <w:sz w:val="28"/>
          <w:szCs w:val="28"/>
          <w:lang w:val="ru-RU" w:eastAsia="ru-RU"/>
        </w:rPr>
        <w:t>публичного</w:t>
      </w:r>
      <w:r w:rsidR="001E7958" w:rsidRPr="006C0D04">
        <w:rPr>
          <w:spacing w:val="-5"/>
          <w:w w:val="105"/>
          <w:sz w:val="28"/>
          <w:szCs w:val="28"/>
          <w:lang w:val="ru-RU" w:eastAsia="ru-RU"/>
        </w:rPr>
        <w:t xml:space="preserve"> </w:t>
      </w:r>
      <w:r w:rsidR="001E7958" w:rsidRPr="006C0D04">
        <w:rPr>
          <w:w w:val="105"/>
          <w:sz w:val="28"/>
          <w:szCs w:val="28"/>
          <w:lang w:val="ru-RU" w:eastAsia="ru-RU"/>
        </w:rPr>
        <w:t>сервитута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6C0D04" w:rsidRPr="006C0D04">
        <w:rPr>
          <w:sz w:val="28"/>
          <w:szCs w:val="28"/>
          <w:lang w:val="ru-RU" w:eastAsia="ru-RU"/>
        </w:rPr>
        <w:t xml:space="preserve">– ВЛ-10 </w:t>
      </w:r>
      <w:proofErr w:type="spellStart"/>
      <w:r w:rsidR="006C0D04" w:rsidRPr="006C0D04">
        <w:rPr>
          <w:sz w:val="28"/>
          <w:szCs w:val="28"/>
          <w:lang w:val="ru-RU" w:eastAsia="ru-RU"/>
        </w:rPr>
        <w:t>кВ</w:t>
      </w:r>
      <w:proofErr w:type="spellEnd"/>
      <w:r w:rsidR="006C0D04" w:rsidRPr="006C0D04">
        <w:rPr>
          <w:sz w:val="28"/>
          <w:szCs w:val="28"/>
          <w:lang w:val="ru-RU" w:eastAsia="ru-RU"/>
        </w:rPr>
        <w:t xml:space="preserve"> ф.</w:t>
      </w:r>
      <w:r w:rsidR="004C0994">
        <w:rPr>
          <w:sz w:val="28"/>
          <w:szCs w:val="28"/>
          <w:lang w:val="ru-RU" w:eastAsia="ru-RU"/>
        </w:rPr>
        <w:t xml:space="preserve"> </w:t>
      </w:r>
      <w:r w:rsidR="006C0D04" w:rsidRPr="006C0D04">
        <w:rPr>
          <w:sz w:val="28"/>
          <w:szCs w:val="28"/>
          <w:lang w:val="ru-RU" w:eastAsia="ru-RU"/>
        </w:rPr>
        <w:t>№</w:t>
      </w:r>
      <w:r w:rsidR="00A974E7">
        <w:rPr>
          <w:sz w:val="28"/>
          <w:szCs w:val="28"/>
          <w:lang w:val="ru-RU" w:eastAsia="ru-RU"/>
        </w:rPr>
        <w:t xml:space="preserve"> </w:t>
      </w:r>
      <w:r w:rsidR="006C0D04" w:rsidRPr="006C0D04">
        <w:rPr>
          <w:sz w:val="28"/>
          <w:szCs w:val="28"/>
          <w:lang w:val="ru-RU" w:eastAsia="ru-RU"/>
        </w:rPr>
        <w:t>8 Красный Великан</w:t>
      </w:r>
      <w:r w:rsidR="001E7958" w:rsidRPr="006C0D04">
        <w:rPr>
          <w:w w:val="105"/>
          <w:sz w:val="28"/>
          <w:szCs w:val="28"/>
          <w:lang w:val="ru-RU" w:eastAsia="ru-RU"/>
        </w:rPr>
        <w:t>,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6C0D04">
        <w:rPr>
          <w:w w:val="105"/>
          <w:sz w:val="28"/>
          <w:szCs w:val="28"/>
          <w:lang w:val="ru-RU" w:eastAsia="ru-RU"/>
        </w:rPr>
        <w:t>площадью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6C0D04" w:rsidRPr="006C0D04">
        <w:rPr>
          <w:sz w:val="28"/>
          <w:szCs w:val="28"/>
          <w:lang w:val="ru-RU" w:eastAsia="ru-RU"/>
        </w:rPr>
        <w:t>1413 ± 13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proofErr w:type="spellStart"/>
      <w:r w:rsidR="001E7958" w:rsidRPr="006C0D04">
        <w:rPr>
          <w:w w:val="105"/>
          <w:sz w:val="28"/>
          <w:szCs w:val="28"/>
          <w:lang w:val="ru-RU" w:eastAsia="ru-RU"/>
        </w:rPr>
        <w:t>кв.м</w:t>
      </w:r>
      <w:proofErr w:type="spellEnd"/>
      <w:r w:rsidR="001E7958" w:rsidRPr="006C0D04">
        <w:rPr>
          <w:w w:val="105"/>
          <w:sz w:val="28"/>
          <w:szCs w:val="28"/>
          <w:lang w:val="ru-RU" w:eastAsia="ru-RU"/>
        </w:rPr>
        <w:t>.,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6C0D04">
        <w:rPr>
          <w:w w:val="105"/>
          <w:sz w:val="28"/>
          <w:szCs w:val="28"/>
          <w:lang w:val="ru-RU" w:eastAsia="ru-RU"/>
        </w:rPr>
        <w:t>местоположение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6C0D04">
        <w:rPr>
          <w:w w:val="105"/>
          <w:sz w:val="28"/>
          <w:szCs w:val="28"/>
          <w:lang w:val="ru-RU" w:eastAsia="ru-RU"/>
        </w:rPr>
        <w:t>объекта: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6C0D04">
        <w:rPr>
          <w:w w:val="105"/>
          <w:sz w:val="28"/>
          <w:szCs w:val="28"/>
          <w:lang w:val="ru-RU" w:eastAsia="ru-RU"/>
        </w:rPr>
        <w:t>Забайкальский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6C0D04">
        <w:rPr>
          <w:w w:val="105"/>
          <w:sz w:val="28"/>
          <w:szCs w:val="28"/>
          <w:lang w:val="ru-RU" w:eastAsia="ru-RU"/>
        </w:rPr>
        <w:t>край,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6C0D04">
        <w:rPr>
          <w:sz w:val="28"/>
          <w:szCs w:val="28"/>
          <w:lang w:val="ru-RU" w:eastAsia="ru-RU"/>
        </w:rPr>
        <w:t>Забайкальский</w:t>
      </w:r>
      <w:r w:rsidR="001E7958" w:rsidRPr="006C0D04">
        <w:rPr>
          <w:spacing w:val="22"/>
          <w:w w:val="105"/>
          <w:sz w:val="28"/>
          <w:szCs w:val="28"/>
          <w:lang w:val="ru-RU" w:eastAsia="ru-RU"/>
        </w:rPr>
        <w:t xml:space="preserve"> </w:t>
      </w:r>
      <w:r w:rsidR="001E7958" w:rsidRPr="006C0D04">
        <w:rPr>
          <w:w w:val="105"/>
          <w:sz w:val="28"/>
          <w:szCs w:val="28"/>
          <w:lang w:val="ru-RU" w:eastAsia="ru-RU"/>
        </w:rPr>
        <w:t>район.</w:t>
      </w:r>
    </w:p>
    <w:p w:rsidR="00E11F56" w:rsidRPr="006C0D04" w:rsidRDefault="00022F18" w:rsidP="004F76E0">
      <w:pPr>
        <w:ind w:right="-1" w:firstLine="708"/>
        <w:jc w:val="both"/>
        <w:rPr>
          <w:sz w:val="28"/>
          <w:szCs w:val="28"/>
          <w:lang w:val="ru-RU" w:eastAsia="ru-RU"/>
        </w:rPr>
      </w:pPr>
      <w:r w:rsidRPr="006C0D04">
        <w:rPr>
          <w:sz w:val="28"/>
          <w:szCs w:val="28"/>
          <w:lang w:val="ru-RU" w:eastAsia="ru-RU"/>
        </w:rPr>
        <w:t>2.</w:t>
      </w:r>
      <w:r w:rsidRPr="006C0D04">
        <w:rPr>
          <w:w w:val="105"/>
          <w:sz w:val="28"/>
          <w:szCs w:val="28"/>
          <w:lang w:val="ru-RU" w:eastAsia="ru-RU"/>
        </w:rPr>
        <w:t>В</w:t>
      </w:r>
      <w:r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6C0D04">
        <w:rPr>
          <w:w w:val="105"/>
          <w:sz w:val="28"/>
          <w:szCs w:val="28"/>
          <w:lang w:val="ru-RU" w:eastAsia="ru-RU"/>
        </w:rPr>
        <w:t>целях</w:t>
      </w:r>
      <w:r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6C0D04" w:rsidRPr="006C0D04">
        <w:rPr>
          <w:sz w:val="28"/>
          <w:szCs w:val="28"/>
          <w:lang w:val="ru-RU" w:eastAsia="ru-RU"/>
        </w:rPr>
        <w:t xml:space="preserve">эксплуатации участка существующего объекта электросетевого хозяйства, в местах пересечения с автомобильными дорогами – ВЛ-10 </w:t>
      </w:r>
      <w:proofErr w:type="spellStart"/>
      <w:r w:rsidR="006C0D04" w:rsidRPr="006C0D04">
        <w:rPr>
          <w:sz w:val="28"/>
          <w:szCs w:val="28"/>
          <w:lang w:val="ru-RU" w:eastAsia="ru-RU"/>
        </w:rPr>
        <w:t>кВ</w:t>
      </w:r>
      <w:proofErr w:type="spellEnd"/>
      <w:r w:rsidR="006C0D04" w:rsidRPr="006C0D04">
        <w:rPr>
          <w:sz w:val="28"/>
          <w:szCs w:val="28"/>
          <w:lang w:val="ru-RU" w:eastAsia="ru-RU"/>
        </w:rPr>
        <w:t xml:space="preserve"> ф.</w:t>
      </w:r>
      <w:r w:rsidR="004C0994">
        <w:rPr>
          <w:sz w:val="28"/>
          <w:szCs w:val="28"/>
          <w:lang w:val="ru-RU" w:eastAsia="ru-RU"/>
        </w:rPr>
        <w:t xml:space="preserve"> </w:t>
      </w:r>
      <w:r w:rsidR="006C0D04" w:rsidRPr="006C0D04">
        <w:rPr>
          <w:sz w:val="28"/>
          <w:szCs w:val="28"/>
          <w:lang w:val="ru-RU" w:eastAsia="ru-RU"/>
        </w:rPr>
        <w:t>№</w:t>
      </w:r>
      <w:r w:rsidR="00A974E7">
        <w:rPr>
          <w:sz w:val="28"/>
          <w:szCs w:val="28"/>
          <w:lang w:val="ru-RU" w:eastAsia="ru-RU"/>
        </w:rPr>
        <w:t xml:space="preserve"> </w:t>
      </w:r>
      <w:r w:rsidR="006C0D04" w:rsidRPr="006C0D04">
        <w:rPr>
          <w:sz w:val="28"/>
          <w:szCs w:val="28"/>
          <w:lang w:val="ru-RU" w:eastAsia="ru-RU"/>
        </w:rPr>
        <w:t>8 Красный Великан</w:t>
      </w:r>
      <w:r w:rsidRPr="006C0D04">
        <w:rPr>
          <w:w w:val="105"/>
          <w:sz w:val="28"/>
          <w:szCs w:val="28"/>
          <w:lang w:val="ru-RU" w:eastAsia="ru-RU"/>
        </w:rPr>
        <w:t xml:space="preserve">, площадь </w:t>
      </w:r>
      <w:r w:rsidR="006C0D04" w:rsidRPr="006C0D04">
        <w:rPr>
          <w:sz w:val="28"/>
          <w:szCs w:val="28"/>
          <w:lang w:val="ru-RU" w:eastAsia="ru-RU"/>
        </w:rPr>
        <w:t>1413 ± 13</w:t>
      </w:r>
      <w:r w:rsidR="006C0D04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proofErr w:type="spellStart"/>
      <w:r w:rsidR="00584D29" w:rsidRPr="006C0D04">
        <w:rPr>
          <w:w w:val="105"/>
          <w:sz w:val="28"/>
          <w:szCs w:val="28"/>
          <w:lang w:val="ru-RU" w:eastAsia="ru-RU"/>
        </w:rPr>
        <w:t>кв.</w:t>
      </w:r>
      <w:r w:rsidR="004C0994">
        <w:rPr>
          <w:w w:val="105"/>
          <w:sz w:val="28"/>
          <w:szCs w:val="28"/>
          <w:lang w:val="ru-RU" w:eastAsia="ru-RU"/>
        </w:rPr>
        <w:t>м</w:t>
      </w:r>
      <w:proofErr w:type="spellEnd"/>
      <w:r w:rsidR="004C0994">
        <w:rPr>
          <w:w w:val="105"/>
          <w:sz w:val="28"/>
          <w:szCs w:val="28"/>
          <w:lang w:val="ru-RU" w:eastAsia="ru-RU"/>
        </w:rPr>
        <w:t>.</w:t>
      </w:r>
      <w:r w:rsidRPr="006C0D04">
        <w:rPr>
          <w:w w:val="105"/>
          <w:sz w:val="28"/>
          <w:szCs w:val="28"/>
          <w:lang w:val="ru-RU" w:eastAsia="ru-RU"/>
        </w:rPr>
        <w:t>, местоположение объекта:</w:t>
      </w:r>
      <w:r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6C0D04">
        <w:rPr>
          <w:w w:val="105"/>
          <w:sz w:val="28"/>
          <w:szCs w:val="28"/>
          <w:lang w:val="ru-RU" w:eastAsia="ru-RU"/>
        </w:rPr>
        <w:t>Забайкальский</w:t>
      </w:r>
      <w:r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6C0D04">
        <w:rPr>
          <w:w w:val="105"/>
          <w:sz w:val="28"/>
          <w:szCs w:val="28"/>
          <w:lang w:val="ru-RU" w:eastAsia="ru-RU"/>
        </w:rPr>
        <w:t>край,</w:t>
      </w:r>
      <w:r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584D29" w:rsidRPr="006C0D04">
        <w:rPr>
          <w:sz w:val="28"/>
          <w:szCs w:val="28"/>
          <w:lang w:val="ru-RU" w:eastAsia="ru-RU"/>
        </w:rPr>
        <w:t>Забайкальский</w:t>
      </w:r>
      <w:r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6C0D04">
        <w:rPr>
          <w:w w:val="105"/>
          <w:sz w:val="28"/>
          <w:szCs w:val="28"/>
          <w:lang w:val="ru-RU" w:eastAsia="ru-RU"/>
        </w:rPr>
        <w:t>район</w:t>
      </w:r>
      <w:r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6C0D04">
        <w:rPr>
          <w:w w:val="105"/>
          <w:sz w:val="28"/>
          <w:szCs w:val="28"/>
          <w:lang w:val="ru-RU" w:eastAsia="ru-RU"/>
        </w:rPr>
        <w:t>установить</w:t>
      </w:r>
      <w:r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6C0D04">
        <w:rPr>
          <w:w w:val="105"/>
          <w:sz w:val="28"/>
          <w:szCs w:val="28"/>
          <w:lang w:val="ru-RU" w:eastAsia="ru-RU"/>
        </w:rPr>
        <w:t>публичный</w:t>
      </w:r>
      <w:r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6C0D04">
        <w:rPr>
          <w:w w:val="105"/>
          <w:sz w:val="28"/>
          <w:szCs w:val="28"/>
          <w:lang w:val="ru-RU" w:eastAsia="ru-RU"/>
        </w:rPr>
        <w:t>сервитут</w:t>
      </w:r>
      <w:r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6C0D04">
        <w:rPr>
          <w:w w:val="105"/>
          <w:sz w:val="28"/>
          <w:szCs w:val="28"/>
          <w:lang w:val="ru-RU" w:eastAsia="ru-RU"/>
        </w:rPr>
        <w:t>сроком</w:t>
      </w:r>
      <w:r w:rsidRPr="006C0D04">
        <w:rPr>
          <w:spacing w:val="15"/>
          <w:w w:val="105"/>
          <w:sz w:val="28"/>
          <w:szCs w:val="28"/>
          <w:lang w:val="ru-RU" w:eastAsia="ru-RU"/>
        </w:rPr>
        <w:t xml:space="preserve"> </w:t>
      </w:r>
      <w:r w:rsidRPr="006C0D04">
        <w:rPr>
          <w:w w:val="105"/>
          <w:sz w:val="28"/>
          <w:szCs w:val="28"/>
          <w:lang w:val="ru-RU" w:eastAsia="ru-RU"/>
        </w:rPr>
        <w:t>на</w:t>
      </w:r>
      <w:r w:rsidRPr="006C0D04">
        <w:rPr>
          <w:spacing w:val="-2"/>
          <w:w w:val="105"/>
          <w:sz w:val="28"/>
          <w:szCs w:val="28"/>
          <w:lang w:val="ru-RU" w:eastAsia="ru-RU"/>
        </w:rPr>
        <w:t xml:space="preserve"> </w:t>
      </w:r>
      <w:r w:rsidRPr="006C0D04">
        <w:rPr>
          <w:w w:val="105"/>
          <w:sz w:val="28"/>
          <w:szCs w:val="28"/>
          <w:lang w:val="ru-RU" w:eastAsia="ru-RU"/>
        </w:rPr>
        <w:t>49</w:t>
      </w:r>
      <w:r w:rsidRPr="006C0D04">
        <w:rPr>
          <w:spacing w:val="2"/>
          <w:w w:val="105"/>
          <w:sz w:val="28"/>
          <w:szCs w:val="28"/>
          <w:lang w:val="ru-RU" w:eastAsia="ru-RU"/>
        </w:rPr>
        <w:t xml:space="preserve"> </w:t>
      </w:r>
      <w:r w:rsidRPr="006C0D04">
        <w:rPr>
          <w:w w:val="105"/>
          <w:sz w:val="28"/>
          <w:szCs w:val="28"/>
          <w:lang w:val="ru-RU" w:eastAsia="ru-RU"/>
        </w:rPr>
        <w:t>лет</w:t>
      </w:r>
      <w:r w:rsidRPr="006C0D04">
        <w:rPr>
          <w:spacing w:val="4"/>
          <w:w w:val="105"/>
          <w:sz w:val="28"/>
          <w:szCs w:val="28"/>
          <w:lang w:val="ru-RU" w:eastAsia="ru-RU"/>
        </w:rPr>
        <w:t xml:space="preserve"> </w:t>
      </w:r>
      <w:r w:rsidRPr="006C0D04">
        <w:rPr>
          <w:w w:val="105"/>
          <w:sz w:val="28"/>
          <w:szCs w:val="28"/>
          <w:lang w:val="ru-RU" w:eastAsia="ru-RU"/>
        </w:rPr>
        <w:t>в</w:t>
      </w:r>
      <w:r w:rsidRPr="006C0D04">
        <w:rPr>
          <w:spacing w:val="-5"/>
          <w:w w:val="105"/>
          <w:sz w:val="28"/>
          <w:szCs w:val="28"/>
          <w:lang w:val="ru-RU" w:eastAsia="ru-RU"/>
        </w:rPr>
        <w:t xml:space="preserve"> </w:t>
      </w:r>
      <w:r w:rsidRPr="006C0D04">
        <w:rPr>
          <w:w w:val="105"/>
          <w:sz w:val="28"/>
          <w:szCs w:val="28"/>
          <w:lang w:val="ru-RU" w:eastAsia="ru-RU"/>
        </w:rPr>
        <w:t>отношении</w:t>
      </w:r>
      <w:r w:rsidRPr="006C0D04">
        <w:rPr>
          <w:spacing w:val="28"/>
          <w:w w:val="105"/>
          <w:sz w:val="28"/>
          <w:szCs w:val="28"/>
          <w:lang w:val="ru-RU" w:eastAsia="ru-RU"/>
        </w:rPr>
        <w:t xml:space="preserve"> </w:t>
      </w:r>
      <w:r w:rsidRPr="006C0D04">
        <w:rPr>
          <w:w w:val="105"/>
          <w:sz w:val="28"/>
          <w:szCs w:val="28"/>
          <w:lang w:val="ru-RU" w:eastAsia="ru-RU"/>
        </w:rPr>
        <w:t>земельного</w:t>
      </w:r>
      <w:r w:rsidRPr="006C0D04">
        <w:rPr>
          <w:spacing w:val="28"/>
          <w:w w:val="105"/>
          <w:sz w:val="28"/>
          <w:szCs w:val="28"/>
          <w:lang w:val="ru-RU" w:eastAsia="ru-RU"/>
        </w:rPr>
        <w:t xml:space="preserve"> </w:t>
      </w:r>
      <w:r w:rsidRPr="006C0D04">
        <w:rPr>
          <w:w w:val="105"/>
          <w:sz w:val="28"/>
          <w:szCs w:val="28"/>
          <w:lang w:val="ru-RU" w:eastAsia="ru-RU"/>
        </w:rPr>
        <w:t>участка:</w:t>
      </w:r>
    </w:p>
    <w:p w:rsidR="00E11F56" w:rsidRPr="006C0D04" w:rsidRDefault="00022F18" w:rsidP="004F76E0">
      <w:pPr>
        <w:ind w:right="-1" w:firstLine="708"/>
        <w:jc w:val="both"/>
        <w:rPr>
          <w:sz w:val="28"/>
          <w:szCs w:val="28"/>
          <w:lang w:val="ru-RU" w:eastAsia="ru-RU"/>
        </w:rPr>
      </w:pPr>
      <w:r w:rsidRPr="006C0D04">
        <w:rPr>
          <w:sz w:val="28"/>
          <w:szCs w:val="28"/>
          <w:lang w:val="ru-RU" w:eastAsia="ru-RU"/>
        </w:rPr>
        <w:t>75:06:000000:66</w:t>
      </w:r>
      <w:r w:rsidR="001E7958" w:rsidRPr="006C0D04">
        <w:rPr>
          <w:sz w:val="28"/>
          <w:szCs w:val="28"/>
          <w:lang w:val="ru-RU" w:eastAsia="ru-RU"/>
        </w:rPr>
        <w:t>,</w:t>
      </w:r>
      <w:r w:rsidR="001E7958" w:rsidRPr="006C0D04">
        <w:rPr>
          <w:spacing w:val="1"/>
          <w:sz w:val="28"/>
          <w:szCs w:val="28"/>
          <w:lang w:val="ru-RU" w:eastAsia="ru-RU"/>
        </w:rPr>
        <w:t xml:space="preserve"> </w:t>
      </w:r>
      <w:r w:rsidR="001E7958" w:rsidRPr="006C0D04">
        <w:rPr>
          <w:sz w:val="28"/>
          <w:szCs w:val="28"/>
          <w:lang w:val="ru-RU" w:eastAsia="ru-RU"/>
        </w:rPr>
        <w:t>общая</w:t>
      </w:r>
      <w:r w:rsidR="001E7958" w:rsidRPr="006C0D04">
        <w:rPr>
          <w:spacing w:val="1"/>
          <w:sz w:val="28"/>
          <w:szCs w:val="28"/>
          <w:lang w:val="ru-RU" w:eastAsia="ru-RU"/>
        </w:rPr>
        <w:t xml:space="preserve"> </w:t>
      </w:r>
      <w:r w:rsidR="001E7958" w:rsidRPr="006C0D04">
        <w:rPr>
          <w:sz w:val="28"/>
          <w:szCs w:val="28"/>
          <w:lang w:val="ru-RU" w:eastAsia="ru-RU"/>
        </w:rPr>
        <w:t>площадь</w:t>
      </w:r>
      <w:r w:rsidR="001E7958" w:rsidRPr="006C0D04">
        <w:rPr>
          <w:spacing w:val="1"/>
          <w:sz w:val="28"/>
          <w:szCs w:val="28"/>
          <w:lang w:val="ru-RU" w:eastAsia="ru-RU"/>
        </w:rPr>
        <w:t xml:space="preserve"> </w:t>
      </w:r>
      <w:r w:rsidRPr="006C0D04">
        <w:rPr>
          <w:color w:val="000000"/>
          <w:sz w:val="28"/>
          <w:szCs w:val="28"/>
          <w:shd w:val="clear" w:color="auto" w:fill="FFFFFF"/>
          <w:lang w:val="ru-RU" w:eastAsia="ru-RU"/>
        </w:rPr>
        <w:t>796011</w:t>
      </w:r>
      <w:r w:rsidR="001E7958" w:rsidRPr="006C0D04">
        <w:rPr>
          <w:spacing w:val="1"/>
          <w:sz w:val="28"/>
          <w:szCs w:val="28"/>
          <w:lang w:val="ru-RU" w:eastAsia="ru-RU"/>
        </w:rPr>
        <w:t xml:space="preserve"> </w:t>
      </w:r>
      <w:proofErr w:type="spellStart"/>
      <w:r w:rsidR="001E7958" w:rsidRPr="006C0D04">
        <w:rPr>
          <w:sz w:val="28"/>
          <w:szCs w:val="28"/>
          <w:lang w:val="ru-RU" w:eastAsia="ru-RU"/>
        </w:rPr>
        <w:t>кв.м</w:t>
      </w:r>
      <w:proofErr w:type="spellEnd"/>
      <w:r w:rsidR="001E7958" w:rsidRPr="006C0D04">
        <w:rPr>
          <w:sz w:val="28"/>
          <w:szCs w:val="28"/>
          <w:lang w:val="ru-RU" w:eastAsia="ru-RU"/>
        </w:rPr>
        <w:t>.</w:t>
      </w:r>
      <w:r w:rsidR="001E7958" w:rsidRPr="006C0D04">
        <w:rPr>
          <w:spacing w:val="1"/>
          <w:sz w:val="28"/>
          <w:szCs w:val="28"/>
          <w:lang w:val="ru-RU" w:eastAsia="ru-RU"/>
        </w:rPr>
        <w:t xml:space="preserve"> </w:t>
      </w:r>
      <w:r w:rsidR="001E7958" w:rsidRPr="006C0D04">
        <w:rPr>
          <w:sz w:val="28"/>
          <w:szCs w:val="28"/>
          <w:lang w:val="ru-RU" w:eastAsia="ru-RU"/>
        </w:rPr>
        <w:t>Местоположение:</w:t>
      </w:r>
      <w:r w:rsidR="001E7958" w:rsidRPr="006C0D04">
        <w:rPr>
          <w:spacing w:val="1"/>
          <w:sz w:val="28"/>
          <w:szCs w:val="28"/>
          <w:lang w:val="ru-RU" w:eastAsia="ru-RU"/>
        </w:rPr>
        <w:t xml:space="preserve"> </w:t>
      </w:r>
      <w:r w:rsidR="001E7958" w:rsidRPr="006C0D04">
        <w:rPr>
          <w:w w:val="105"/>
          <w:sz w:val="28"/>
          <w:szCs w:val="28"/>
          <w:lang w:val="ru-RU" w:eastAsia="ru-RU"/>
        </w:rPr>
        <w:t>Забайкальский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6C0D04">
        <w:rPr>
          <w:w w:val="105"/>
          <w:sz w:val="28"/>
          <w:szCs w:val="28"/>
          <w:lang w:val="ru-RU" w:eastAsia="ru-RU"/>
        </w:rPr>
        <w:t>край,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584D29" w:rsidRPr="006C0D04">
        <w:rPr>
          <w:sz w:val="28"/>
          <w:szCs w:val="28"/>
          <w:lang w:val="ru-RU" w:eastAsia="ru-RU"/>
        </w:rPr>
        <w:t>Забайкальский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6C0D04">
        <w:rPr>
          <w:w w:val="105"/>
          <w:sz w:val="28"/>
          <w:szCs w:val="28"/>
          <w:lang w:val="ru-RU" w:eastAsia="ru-RU"/>
        </w:rPr>
        <w:t>район.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6C0D04">
        <w:rPr>
          <w:w w:val="105"/>
          <w:sz w:val="28"/>
          <w:szCs w:val="28"/>
          <w:lang w:val="ru-RU" w:eastAsia="ru-RU"/>
        </w:rPr>
        <w:t>Категория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6C0D04">
        <w:rPr>
          <w:w w:val="105"/>
          <w:sz w:val="28"/>
          <w:szCs w:val="28"/>
          <w:lang w:val="ru-RU" w:eastAsia="ru-RU"/>
        </w:rPr>
        <w:t>земель: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584D29" w:rsidRPr="006C0D04">
        <w:rPr>
          <w:spacing w:val="1"/>
          <w:w w:val="105"/>
          <w:sz w:val="28"/>
          <w:szCs w:val="28"/>
          <w:lang w:val="ru-RU" w:eastAsia="ru-RU"/>
        </w:rPr>
        <w:t>з</w:t>
      </w:r>
      <w:r w:rsidR="001E7958" w:rsidRPr="006C0D04">
        <w:rPr>
          <w:w w:val="105"/>
          <w:sz w:val="28"/>
          <w:szCs w:val="28"/>
          <w:lang w:val="ru-RU" w:eastAsia="ru-RU"/>
        </w:rPr>
        <w:t>емли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6C0D04">
        <w:rPr>
          <w:color w:val="000000"/>
          <w:sz w:val="28"/>
          <w:szCs w:val="28"/>
          <w:shd w:val="clear" w:color="auto" w:fill="FFFFFF"/>
          <w:lang w:val="ru-RU" w:eastAsia="ru-RU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1E7958" w:rsidRPr="006C0D04">
        <w:rPr>
          <w:w w:val="105"/>
          <w:sz w:val="28"/>
          <w:szCs w:val="28"/>
          <w:lang w:val="ru-RU" w:eastAsia="ru-RU"/>
        </w:rPr>
        <w:t>.</w:t>
      </w:r>
    </w:p>
    <w:p w:rsidR="003B7CC1" w:rsidRPr="004F76E0" w:rsidRDefault="00022F18" w:rsidP="004F76E0">
      <w:pPr>
        <w:widowControl w:val="0"/>
        <w:tabs>
          <w:tab w:val="left" w:pos="1482"/>
          <w:tab w:val="left" w:pos="1483"/>
          <w:tab w:val="left" w:pos="3301"/>
          <w:tab w:val="left" w:pos="5322"/>
          <w:tab w:val="left" w:pos="6758"/>
          <w:tab w:val="left" w:pos="8139"/>
          <w:tab w:val="left" w:pos="9477"/>
        </w:tabs>
        <w:autoSpaceDE w:val="0"/>
        <w:autoSpaceDN w:val="0"/>
        <w:spacing w:line="244" w:lineRule="auto"/>
        <w:ind w:right="-1" w:firstLine="702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3. </w:t>
      </w:r>
      <w:r w:rsidR="001E7958" w:rsidRPr="004F76E0">
        <w:rPr>
          <w:sz w:val="28"/>
          <w:szCs w:val="28"/>
          <w:lang w:val="ru-RU"/>
        </w:rPr>
        <w:t>Публичному</w:t>
      </w:r>
      <w:r w:rsidR="001E7958" w:rsidRPr="004F76E0">
        <w:rPr>
          <w:sz w:val="28"/>
          <w:szCs w:val="28"/>
          <w:lang w:val="ru-RU"/>
        </w:rPr>
        <w:tab/>
        <w:t>акционерному</w:t>
      </w:r>
      <w:r w:rsidR="001E7958" w:rsidRPr="004F76E0">
        <w:rPr>
          <w:sz w:val="28"/>
          <w:szCs w:val="28"/>
          <w:lang w:val="ru-RU"/>
        </w:rPr>
        <w:tab/>
        <w:t>обществу</w:t>
      </w:r>
      <w:r w:rsidR="001E7958" w:rsidRPr="004F76E0">
        <w:rPr>
          <w:sz w:val="28"/>
          <w:szCs w:val="28"/>
          <w:lang w:val="ru-RU"/>
        </w:rPr>
        <w:tab/>
        <w:t>«</w:t>
      </w:r>
      <w:proofErr w:type="spellStart"/>
      <w:r w:rsidR="001E7958" w:rsidRPr="004F76E0">
        <w:rPr>
          <w:sz w:val="28"/>
          <w:szCs w:val="28"/>
          <w:lang w:val="ru-RU"/>
        </w:rPr>
        <w:t>Россети</w:t>
      </w:r>
      <w:proofErr w:type="spellEnd"/>
      <w:r w:rsidR="001E7958" w:rsidRPr="004F76E0">
        <w:rPr>
          <w:sz w:val="28"/>
          <w:szCs w:val="28"/>
          <w:lang w:val="ru-RU"/>
        </w:rPr>
        <w:tab/>
        <w:t>Сибирь»</w:t>
      </w:r>
      <w:r w:rsidR="001E7958" w:rsidRPr="004F76E0">
        <w:rPr>
          <w:sz w:val="28"/>
          <w:szCs w:val="28"/>
          <w:lang w:val="ru-RU"/>
        </w:rPr>
        <w:tab/>
        <w:t>в</w:t>
      </w:r>
      <w:r w:rsidR="001E7958" w:rsidRPr="004F76E0">
        <w:rPr>
          <w:spacing w:val="-6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установленном</w:t>
      </w:r>
      <w:r w:rsidR="001E7958" w:rsidRPr="004F76E0">
        <w:rPr>
          <w:spacing w:val="5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законом</w:t>
      </w:r>
      <w:r w:rsidR="001E7958" w:rsidRPr="004F76E0">
        <w:rPr>
          <w:spacing w:val="29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порядке</w:t>
      </w:r>
      <w:r w:rsidR="001E7958" w:rsidRPr="004F76E0">
        <w:rPr>
          <w:spacing w:val="2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обеспечить:</w:t>
      </w:r>
    </w:p>
    <w:p w:rsidR="003B7CC1" w:rsidRPr="004F76E0" w:rsidRDefault="00022F18" w:rsidP="004F76E0">
      <w:pPr>
        <w:widowControl w:val="0"/>
        <w:autoSpaceDE w:val="0"/>
        <w:autoSpaceDN w:val="0"/>
        <w:spacing w:line="244" w:lineRule="auto"/>
        <w:ind w:right="-1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ab/>
        <w:t xml:space="preserve">3.1. </w:t>
      </w:r>
      <w:r w:rsidR="001E7958" w:rsidRPr="004F76E0">
        <w:rPr>
          <w:sz w:val="28"/>
          <w:szCs w:val="28"/>
          <w:lang w:val="ru-RU"/>
        </w:rPr>
        <w:t>Заключение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 правообладателем земельного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участка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соглашения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об</w:t>
      </w:r>
      <w:r w:rsidR="001E7958" w:rsidRPr="004F76E0">
        <w:rPr>
          <w:spacing w:val="-6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осуществлении</w:t>
      </w:r>
      <w:r w:rsidR="001E7958" w:rsidRPr="004F76E0">
        <w:rPr>
          <w:spacing w:val="4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публичного</w:t>
      </w:r>
      <w:r w:rsidR="001E7958" w:rsidRPr="004F76E0">
        <w:rPr>
          <w:spacing w:val="33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сервитута;</w:t>
      </w:r>
    </w:p>
    <w:p w:rsidR="003B7CC1" w:rsidRPr="004F76E0" w:rsidRDefault="00022F18" w:rsidP="004F76E0">
      <w:pPr>
        <w:widowControl w:val="0"/>
        <w:tabs>
          <w:tab w:val="left" w:pos="709"/>
          <w:tab w:val="left" w:pos="1502"/>
        </w:tabs>
        <w:autoSpaceDE w:val="0"/>
        <w:autoSpaceDN w:val="0"/>
        <w:spacing w:before="2" w:line="244" w:lineRule="auto"/>
        <w:ind w:right="-1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3.2. </w:t>
      </w:r>
      <w:r w:rsidR="001E7958" w:rsidRPr="004F76E0">
        <w:rPr>
          <w:sz w:val="28"/>
          <w:szCs w:val="28"/>
          <w:lang w:val="ru-RU"/>
        </w:rPr>
        <w:t>Осуществление</w:t>
      </w:r>
      <w:r w:rsidR="001E7958" w:rsidRPr="004F76E0">
        <w:rPr>
          <w:spacing w:val="1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публичного</w:t>
      </w:r>
      <w:r w:rsidR="001E7958" w:rsidRPr="004F76E0">
        <w:rPr>
          <w:spacing w:val="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сервитута</w:t>
      </w:r>
      <w:r w:rsidR="001E7958" w:rsidRPr="004F76E0">
        <w:rPr>
          <w:spacing w:val="2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после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внесения</w:t>
      </w:r>
      <w:r w:rsidR="001E7958" w:rsidRPr="004F76E0">
        <w:rPr>
          <w:spacing w:val="4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сведений</w:t>
      </w:r>
      <w:r w:rsidR="001E7958" w:rsidRPr="004F76E0">
        <w:rPr>
          <w:spacing w:val="1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</w:t>
      </w:r>
      <w:r w:rsidR="001E7958" w:rsidRPr="004F76E0">
        <w:rPr>
          <w:spacing w:val="-6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публичном</w:t>
      </w:r>
      <w:r w:rsidR="001E7958" w:rsidRPr="004F76E0">
        <w:rPr>
          <w:spacing w:val="4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сервитуте</w:t>
      </w:r>
      <w:r w:rsidR="001E7958" w:rsidRPr="004F76E0">
        <w:rPr>
          <w:spacing w:val="33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</w:t>
      </w:r>
      <w:r w:rsidR="001E7958" w:rsidRPr="004F76E0">
        <w:rPr>
          <w:spacing w:val="2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Единый</w:t>
      </w:r>
      <w:r w:rsidR="001E7958" w:rsidRPr="004F76E0">
        <w:rPr>
          <w:spacing w:val="4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государственный</w:t>
      </w:r>
      <w:r w:rsidR="001E7958" w:rsidRPr="004F76E0">
        <w:rPr>
          <w:spacing w:val="2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реестр</w:t>
      </w:r>
      <w:r w:rsidR="001E7958" w:rsidRPr="004F76E0">
        <w:rPr>
          <w:spacing w:val="24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недвижимости;</w:t>
      </w:r>
    </w:p>
    <w:p w:rsidR="003B7CC1" w:rsidRPr="004F76E0" w:rsidRDefault="003B7CC1" w:rsidP="004F76E0">
      <w:pPr>
        <w:spacing w:line="244" w:lineRule="auto"/>
        <w:ind w:right="-1"/>
        <w:jc w:val="both"/>
        <w:rPr>
          <w:sz w:val="28"/>
          <w:szCs w:val="28"/>
          <w:lang w:val="ru-RU" w:eastAsia="ru-RU"/>
        </w:rPr>
        <w:sectPr w:rsidR="003B7CC1" w:rsidRPr="004F76E0" w:rsidSect="003B7CC1">
          <w:pgSz w:w="12010" w:h="16910"/>
          <w:pgMar w:top="1060" w:right="580" w:bottom="280" w:left="1700" w:header="720" w:footer="720" w:gutter="0"/>
          <w:cols w:space="720"/>
        </w:sectPr>
      </w:pPr>
    </w:p>
    <w:p w:rsidR="003B7CC1" w:rsidRPr="004F76E0" w:rsidRDefault="00022F18" w:rsidP="00764999">
      <w:pPr>
        <w:widowControl w:val="0"/>
        <w:tabs>
          <w:tab w:val="left" w:pos="567"/>
          <w:tab w:val="left" w:pos="709"/>
          <w:tab w:val="left" w:pos="1499"/>
        </w:tabs>
        <w:autoSpaceDE w:val="0"/>
        <w:autoSpaceDN w:val="0"/>
        <w:spacing w:before="73" w:line="249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lastRenderedPageBreak/>
        <w:t xml:space="preserve">          3.3. Размещение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объектов электросетевого хозяйства, их неотъемлемых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технологических частей</w:t>
      </w:r>
      <w:r w:rsidR="001E7958" w:rsidRPr="004F76E0">
        <w:rPr>
          <w:spacing w:val="3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</w:t>
      </w:r>
      <w:r w:rsidR="001E7958" w:rsidRPr="004F76E0">
        <w:rPr>
          <w:spacing w:val="19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границах</w:t>
      </w:r>
      <w:r w:rsidR="001E7958" w:rsidRPr="004F76E0">
        <w:rPr>
          <w:spacing w:val="33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зоны</w:t>
      </w:r>
      <w:r w:rsidR="001E7958" w:rsidRPr="004F76E0">
        <w:rPr>
          <w:spacing w:val="2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действия</w:t>
      </w:r>
      <w:r w:rsidR="001E7958" w:rsidRPr="004F76E0">
        <w:rPr>
          <w:spacing w:val="4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публичного</w:t>
      </w:r>
      <w:r w:rsidR="001E7958" w:rsidRPr="004F76E0">
        <w:rPr>
          <w:spacing w:val="4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сервитута;</w:t>
      </w:r>
    </w:p>
    <w:p w:rsidR="003B7CC1" w:rsidRPr="004F76E0" w:rsidRDefault="00022F18" w:rsidP="00764999">
      <w:pPr>
        <w:widowControl w:val="0"/>
        <w:tabs>
          <w:tab w:val="left" w:pos="1507"/>
        </w:tabs>
        <w:autoSpaceDE w:val="0"/>
        <w:autoSpaceDN w:val="0"/>
        <w:spacing w:line="247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3.4. Снос</w:t>
      </w:r>
      <w:r w:rsidR="001E7958" w:rsidRPr="004F76E0">
        <w:rPr>
          <w:sz w:val="28"/>
          <w:szCs w:val="28"/>
          <w:lang w:val="ru-RU"/>
        </w:rPr>
        <w:t xml:space="preserve"> объектов,</w:t>
      </w:r>
      <w:r w:rsidR="001E7958" w:rsidRPr="004F76E0">
        <w:rPr>
          <w:spacing w:val="6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размещенных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на основании</w:t>
      </w:r>
      <w:r w:rsidR="001E7958" w:rsidRPr="004F76E0">
        <w:rPr>
          <w:spacing w:val="6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публичного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сервитута,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и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осуществление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при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необходимости</w:t>
      </w:r>
      <w:r w:rsidR="001E7958" w:rsidRPr="004F76E0">
        <w:rPr>
          <w:spacing w:val="6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рекультивации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земельного</w:t>
      </w:r>
      <w:r w:rsidR="001E7958" w:rsidRPr="004F76E0">
        <w:rPr>
          <w:spacing w:val="6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участка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срок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позднее,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чем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шесть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месяцев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момента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прекращения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публичного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сервитута.</w:t>
      </w:r>
    </w:p>
    <w:p w:rsidR="004C3252" w:rsidRPr="004F76E0" w:rsidRDefault="00022F18" w:rsidP="00764999">
      <w:pPr>
        <w:widowControl w:val="0"/>
        <w:tabs>
          <w:tab w:val="left" w:pos="1507"/>
        </w:tabs>
        <w:autoSpaceDE w:val="0"/>
        <w:autoSpaceDN w:val="0"/>
        <w:spacing w:line="247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</w:t>
      </w:r>
      <w:r w:rsidR="001E7958" w:rsidRPr="004F76E0">
        <w:rPr>
          <w:sz w:val="28"/>
          <w:szCs w:val="28"/>
          <w:lang w:val="ru-RU"/>
        </w:rPr>
        <w:t>4. Опубликовать настоящее постановление в официальном вестнике муниципального района «Забайкальский район» «Забайкальское обозрение», на официальном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сайте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администрации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муниципального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района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«Забайкальский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район»</w:t>
      </w:r>
      <w:r w:rsidR="001E7958" w:rsidRPr="004F76E0">
        <w:rPr>
          <w:spacing w:val="3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</w:t>
      </w:r>
      <w:r w:rsidR="001E7958" w:rsidRPr="004F76E0">
        <w:rPr>
          <w:spacing w:val="2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информационно-телекоммуникационной</w:t>
      </w:r>
      <w:r w:rsidR="001E7958" w:rsidRPr="004F76E0">
        <w:rPr>
          <w:spacing w:val="-1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сети</w:t>
      </w:r>
      <w:r w:rsidR="001E7958" w:rsidRPr="004F76E0">
        <w:rPr>
          <w:spacing w:val="2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«Интернет».</w:t>
      </w:r>
    </w:p>
    <w:p w:rsidR="003B7CC1" w:rsidRPr="004F76E0" w:rsidRDefault="00022F18" w:rsidP="00764999">
      <w:pPr>
        <w:widowControl w:val="0"/>
        <w:tabs>
          <w:tab w:val="left" w:pos="0"/>
          <w:tab w:val="left" w:pos="1397"/>
        </w:tabs>
        <w:autoSpaceDE w:val="0"/>
        <w:autoSpaceDN w:val="0"/>
        <w:spacing w:before="1" w:line="244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</w:t>
      </w:r>
      <w:r w:rsidR="004C3252" w:rsidRPr="004F76E0">
        <w:rPr>
          <w:sz w:val="28"/>
          <w:szCs w:val="28"/>
          <w:lang w:val="ru-RU"/>
        </w:rPr>
        <w:t>5.У</w:t>
      </w:r>
      <w:r w:rsidR="001E7958" w:rsidRPr="004F76E0">
        <w:rPr>
          <w:sz w:val="28"/>
          <w:szCs w:val="28"/>
          <w:lang w:val="ru-RU"/>
        </w:rPr>
        <w:t>правлению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4C3252" w:rsidRPr="004F76E0">
        <w:rPr>
          <w:sz w:val="28"/>
          <w:szCs w:val="28"/>
          <w:lang w:val="ru-RU"/>
        </w:rPr>
        <w:t xml:space="preserve">экономического развития </w:t>
      </w:r>
      <w:r w:rsidR="001E7958" w:rsidRPr="004F76E0">
        <w:rPr>
          <w:sz w:val="28"/>
          <w:szCs w:val="28"/>
          <w:lang w:val="ru-RU"/>
        </w:rPr>
        <w:t>администрации</w:t>
      </w:r>
      <w:r w:rsidR="001E7958" w:rsidRPr="004F76E0">
        <w:rPr>
          <w:spacing w:val="62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муниципального</w:t>
      </w:r>
      <w:r w:rsidR="001E7958" w:rsidRPr="004F76E0">
        <w:rPr>
          <w:spacing w:val="4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района</w:t>
      </w:r>
      <w:r w:rsidR="004C3252" w:rsidRPr="004F76E0">
        <w:rPr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«</w:t>
      </w:r>
      <w:r w:rsidR="004C3252" w:rsidRPr="004F76E0">
        <w:rPr>
          <w:sz w:val="28"/>
          <w:szCs w:val="28"/>
          <w:lang w:val="ru-RU"/>
        </w:rPr>
        <w:t>Забайкальский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район»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дня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подписания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настоящего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постановления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обеспечить:</w:t>
      </w:r>
    </w:p>
    <w:p w:rsidR="003B7CC1" w:rsidRPr="004F76E0" w:rsidRDefault="00022F18" w:rsidP="00764999">
      <w:pPr>
        <w:widowControl w:val="0"/>
        <w:tabs>
          <w:tab w:val="left" w:pos="0"/>
          <w:tab w:val="left" w:pos="1590"/>
        </w:tabs>
        <w:autoSpaceDE w:val="0"/>
        <w:autoSpaceDN w:val="0"/>
        <w:spacing w:before="14" w:line="247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w w:val="105"/>
          <w:sz w:val="28"/>
          <w:szCs w:val="28"/>
          <w:lang w:val="ru-RU"/>
        </w:rPr>
        <w:t xml:space="preserve">          </w:t>
      </w:r>
      <w:r w:rsidR="004C3252" w:rsidRPr="004F76E0">
        <w:rPr>
          <w:w w:val="105"/>
          <w:sz w:val="28"/>
          <w:szCs w:val="28"/>
          <w:lang w:val="ru-RU"/>
        </w:rPr>
        <w:t>5.1.</w:t>
      </w:r>
      <w:r w:rsidRPr="004F76E0">
        <w:rPr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Направление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копии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настоящего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постановления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в федеральный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орган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исполнительной власти,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уполномоченный Правительством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Российской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Федерации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на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осуществление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государственного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кадастрового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учета,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государственной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регистрации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прав,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ведение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Единого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государственного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spacing w:val="-1"/>
          <w:w w:val="105"/>
          <w:sz w:val="28"/>
          <w:szCs w:val="28"/>
          <w:lang w:val="ru-RU"/>
        </w:rPr>
        <w:t xml:space="preserve">реестра </w:t>
      </w:r>
      <w:r w:rsidR="001E7958" w:rsidRPr="004F76E0">
        <w:rPr>
          <w:w w:val="105"/>
          <w:sz w:val="28"/>
          <w:szCs w:val="28"/>
          <w:lang w:val="ru-RU"/>
        </w:rPr>
        <w:t>недвижимости и предоставление сведений, содержащихся в Едином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государственном</w:t>
      </w:r>
      <w:r w:rsidR="001E7958" w:rsidRPr="004F76E0">
        <w:rPr>
          <w:spacing w:val="1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реестре</w:t>
      </w:r>
      <w:r w:rsidR="001E7958" w:rsidRPr="004F76E0">
        <w:rPr>
          <w:spacing w:val="13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недвижимости;</w:t>
      </w:r>
    </w:p>
    <w:p w:rsidR="004F76E0" w:rsidRPr="004F76E0" w:rsidRDefault="00022F18" w:rsidP="00764999">
      <w:pPr>
        <w:widowControl w:val="0"/>
        <w:tabs>
          <w:tab w:val="left" w:pos="0"/>
          <w:tab w:val="left" w:pos="709"/>
          <w:tab w:val="left" w:pos="851"/>
          <w:tab w:val="left" w:pos="1609"/>
        </w:tabs>
        <w:autoSpaceDE w:val="0"/>
        <w:autoSpaceDN w:val="0"/>
        <w:spacing w:before="6" w:line="249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</w:t>
      </w:r>
      <w:r w:rsidR="004C3252" w:rsidRPr="004F76E0">
        <w:rPr>
          <w:sz w:val="28"/>
          <w:szCs w:val="28"/>
          <w:lang w:val="ru-RU"/>
        </w:rPr>
        <w:t>5.2.</w:t>
      </w:r>
      <w:r w:rsidRPr="004F76E0">
        <w:rPr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Направление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копии настоящего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постановления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с уведомлением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о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вручении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правообладателю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земельного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участка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с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кадастровым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номером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6C0D04" w:rsidRPr="006C0D04">
        <w:rPr>
          <w:sz w:val="28"/>
          <w:szCs w:val="28"/>
          <w:lang w:val="ru-RU"/>
        </w:rPr>
        <w:t>75:06:000000:66</w:t>
      </w:r>
      <w:r w:rsidR="003B7CC1" w:rsidRPr="004F76E0">
        <w:rPr>
          <w:sz w:val="28"/>
          <w:szCs w:val="28"/>
          <w:lang w:val="ru-RU"/>
        </w:rPr>
        <w:t>;</w:t>
      </w:r>
    </w:p>
    <w:p w:rsidR="003B7CC1" w:rsidRPr="004F76E0" w:rsidRDefault="00022F18" w:rsidP="00764999">
      <w:pPr>
        <w:widowControl w:val="0"/>
        <w:tabs>
          <w:tab w:val="left" w:pos="0"/>
          <w:tab w:val="left" w:pos="709"/>
          <w:tab w:val="left" w:pos="851"/>
          <w:tab w:val="left" w:pos="1609"/>
        </w:tabs>
        <w:autoSpaceDE w:val="0"/>
        <w:autoSpaceDN w:val="0"/>
        <w:spacing w:before="6" w:line="249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 5.3. </w:t>
      </w:r>
      <w:r w:rsidR="001E7958" w:rsidRPr="004F76E0">
        <w:rPr>
          <w:sz w:val="28"/>
          <w:szCs w:val="28"/>
          <w:lang w:val="ru-RU"/>
        </w:rPr>
        <w:t xml:space="preserve">Направление   </w:t>
      </w:r>
      <w:r w:rsidR="001E7958" w:rsidRPr="004F76E0">
        <w:rPr>
          <w:spacing w:val="6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 xml:space="preserve">правообладателю   </w:t>
      </w:r>
      <w:r w:rsidR="001E7958" w:rsidRPr="004F76E0">
        <w:rPr>
          <w:spacing w:val="2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 xml:space="preserve">публичного   </w:t>
      </w:r>
      <w:r w:rsidR="001E7958" w:rsidRPr="004F76E0">
        <w:rPr>
          <w:spacing w:val="54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 xml:space="preserve">сервитута   </w:t>
      </w:r>
      <w:r w:rsidR="001E7958" w:rsidRPr="004F76E0">
        <w:rPr>
          <w:spacing w:val="5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ПAO</w:t>
      </w:r>
      <w:r w:rsidRPr="004F76E0">
        <w:rPr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«</w:t>
      </w:r>
      <w:proofErr w:type="spellStart"/>
      <w:r w:rsidR="001E7958" w:rsidRPr="004F76E0">
        <w:rPr>
          <w:sz w:val="28"/>
          <w:szCs w:val="28"/>
          <w:lang w:val="ru-RU"/>
        </w:rPr>
        <w:t>Россети</w:t>
      </w:r>
      <w:proofErr w:type="spellEnd"/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Сибирь»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копии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настоящего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постановления,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сведения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лице,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являющегося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правообладателем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земельного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участка,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сведения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лицах,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подавших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заявления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об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учете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их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прав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(обременений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прав)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на</w:t>
      </w:r>
      <w:r w:rsidR="001E7958" w:rsidRPr="004F76E0">
        <w:rPr>
          <w:spacing w:val="6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земельные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участки,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способах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связи с ними,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копии документов,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подтверждающих права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указанных</w:t>
      </w:r>
      <w:r w:rsidR="001E7958" w:rsidRPr="004F76E0">
        <w:rPr>
          <w:spacing w:val="3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лиц</w:t>
      </w:r>
      <w:r w:rsidR="001E7958" w:rsidRPr="004F76E0">
        <w:rPr>
          <w:spacing w:val="1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на</w:t>
      </w:r>
      <w:r w:rsidR="001E7958" w:rsidRPr="004F76E0">
        <w:rPr>
          <w:spacing w:val="12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земельные</w:t>
      </w:r>
      <w:r w:rsidR="001E7958" w:rsidRPr="004F76E0">
        <w:rPr>
          <w:spacing w:val="32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участки.</w:t>
      </w:r>
    </w:p>
    <w:p w:rsidR="003B7CC1" w:rsidRPr="004F76E0" w:rsidRDefault="00022F18" w:rsidP="00764999">
      <w:pPr>
        <w:widowControl w:val="0"/>
        <w:tabs>
          <w:tab w:val="left" w:pos="0"/>
          <w:tab w:val="left" w:pos="1368"/>
        </w:tabs>
        <w:autoSpaceDE w:val="0"/>
        <w:autoSpaceDN w:val="0"/>
        <w:spacing w:before="4" w:line="249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6. </w:t>
      </w:r>
      <w:r w:rsidR="001E7958" w:rsidRPr="004F76E0">
        <w:rPr>
          <w:sz w:val="28"/>
          <w:szCs w:val="28"/>
          <w:lang w:val="ru-RU"/>
        </w:rPr>
        <w:t>Публичный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считается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установленным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дня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внесения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сведений</w:t>
      </w:r>
      <w:r w:rsidR="001E7958" w:rsidRPr="004F76E0">
        <w:rPr>
          <w:spacing w:val="24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</w:t>
      </w:r>
      <w:r w:rsidR="001E7958" w:rsidRPr="004F76E0">
        <w:rPr>
          <w:spacing w:val="13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нем</w:t>
      </w:r>
      <w:r w:rsidR="001E7958" w:rsidRPr="004F76E0">
        <w:rPr>
          <w:spacing w:val="32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</w:t>
      </w:r>
      <w:r w:rsidR="001E7958" w:rsidRPr="004F76E0">
        <w:rPr>
          <w:spacing w:val="4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Единый</w:t>
      </w:r>
      <w:r w:rsidR="001E7958" w:rsidRPr="004F76E0">
        <w:rPr>
          <w:spacing w:val="4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государственный</w:t>
      </w:r>
      <w:r w:rsidR="001E7958" w:rsidRPr="004F76E0">
        <w:rPr>
          <w:spacing w:val="1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реестр</w:t>
      </w:r>
      <w:r w:rsidR="001E7958" w:rsidRPr="004F76E0">
        <w:rPr>
          <w:spacing w:val="24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недвижимости.</w:t>
      </w:r>
    </w:p>
    <w:p w:rsidR="00E11F56" w:rsidRPr="004F76E0" w:rsidRDefault="00022F18" w:rsidP="00764999">
      <w:pPr>
        <w:ind w:right="84"/>
        <w:jc w:val="both"/>
        <w:rPr>
          <w:sz w:val="28"/>
          <w:szCs w:val="28"/>
          <w:lang w:val="ru-RU" w:eastAsia="ru-RU"/>
        </w:rPr>
      </w:pPr>
      <w:r w:rsidRPr="004F76E0">
        <w:rPr>
          <w:sz w:val="28"/>
          <w:szCs w:val="28"/>
          <w:lang w:val="ru-RU" w:eastAsia="ru-RU"/>
        </w:rPr>
        <w:tab/>
        <w:t>7. Контроль за исполнением настоящего постановления возложить на начальника Управления экономического развития Администрации муниципального района «Забайкальский район» (Кузьмину Е.В.).</w:t>
      </w:r>
    </w:p>
    <w:p w:rsidR="00151F15" w:rsidRPr="004F76E0" w:rsidRDefault="00151F15" w:rsidP="00E11F56">
      <w:pPr>
        <w:ind w:firstLine="708"/>
        <w:jc w:val="both"/>
        <w:rPr>
          <w:b/>
          <w:sz w:val="28"/>
          <w:szCs w:val="28"/>
          <w:lang w:val="ru-RU" w:eastAsia="ru-RU"/>
        </w:rPr>
      </w:pPr>
    </w:p>
    <w:p w:rsidR="00BB3D3B" w:rsidRDefault="00BB3D3B" w:rsidP="00151F15">
      <w:pPr>
        <w:jc w:val="both"/>
        <w:rPr>
          <w:b/>
          <w:sz w:val="28"/>
          <w:szCs w:val="28"/>
          <w:lang w:val="ru-RU" w:eastAsia="ru-RU"/>
        </w:rPr>
      </w:pPr>
    </w:p>
    <w:p w:rsidR="00B85D08" w:rsidRDefault="00022F18" w:rsidP="00764999">
      <w:pPr>
        <w:ind w:right="-284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Глава муниципального района                                                    </w:t>
      </w:r>
      <w:r w:rsidR="00764999">
        <w:rPr>
          <w:b/>
          <w:sz w:val="28"/>
          <w:szCs w:val="28"/>
          <w:lang w:val="ru-RU" w:eastAsia="ru-RU"/>
        </w:rPr>
        <w:t xml:space="preserve">             А.В. Мочалов</w:t>
      </w:r>
    </w:p>
    <w:p w:rsidR="00764999" w:rsidRDefault="00764999" w:rsidP="00764999">
      <w:pPr>
        <w:ind w:right="-284"/>
        <w:jc w:val="both"/>
        <w:rPr>
          <w:b/>
          <w:sz w:val="28"/>
          <w:szCs w:val="28"/>
          <w:lang w:val="ru-RU" w:eastAsia="ru-RU"/>
        </w:rPr>
      </w:pPr>
    </w:p>
    <w:p w:rsidR="00764999" w:rsidRDefault="00764999" w:rsidP="00764999">
      <w:pPr>
        <w:ind w:right="-284"/>
        <w:jc w:val="both"/>
        <w:rPr>
          <w:b/>
          <w:sz w:val="28"/>
          <w:szCs w:val="28"/>
          <w:lang w:val="ru-RU" w:eastAsia="ru-RU"/>
        </w:rPr>
      </w:pPr>
    </w:p>
    <w:p w:rsidR="00764999" w:rsidRDefault="00764999" w:rsidP="00764999">
      <w:pPr>
        <w:ind w:right="-284"/>
        <w:jc w:val="both"/>
        <w:rPr>
          <w:b/>
          <w:sz w:val="28"/>
          <w:szCs w:val="28"/>
          <w:lang w:val="ru-RU" w:eastAsia="ru-RU"/>
        </w:rPr>
      </w:pPr>
    </w:p>
    <w:p w:rsidR="00E91E08" w:rsidRDefault="00E91E08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  <w:sectPr w:rsidR="00E91E08">
          <w:pgSz w:w="11904" w:h="16840"/>
          <w:pgMar w:top="566" w:right="524" w:bottom="740" w:left="1090" w:header="720" w:footer="720" w:gutter="0"/>
          <w:cols w:space="720"/>
        </w:sect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100"/>
      </w:tblGrid>
      <w:tr w:rsidR="004024C1" w:rsidTr="00066CAA">
        <w:tc>
          <w:tcPr>
            <w:tcW w:w="2500" w:type="pct"/>
          </w:tcPr>
          <w:p w:rsidR="00066CAA" w:rsidRDefault="00066CAA" w:rsidP="00D25163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066CAA" w:rsidRDefault="00022F18" w:rsidP="00D25163">
            <w:pPr>
              <w:jc w:val="right"/>
              <w:rPr>
                <w:sz w:val="28"/>
                <w:szCs w:val="28"/>
                <w:lang w:eastAsia="en-US"/>
              </w:rPr>
            </w:pPr>
            <w:r w:rsidRPr="001E7958">
              <w:rPr>
                <w:sz w:val="28"/>
                <w:szCs w:val="28"/>
                <w:lang w:eastAsia="en-US"/>
              </w:rPr>
              <w:t>Приложение № 1</w:t>
            </w:r>
          </w:p>
          <w:p w:rsidR="00066CAA" w:rsidRPr="001E7958" w:rsidRDefault="00066CAA" w:rsidP="00D25163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066CAA" w:rsidRPr="008D216F" w:rsidRDefault="00022F18" w:rsidP="00D25163">
            <w:pPr>
              <w:jc w:val="right"/>
              <w:rPr>
                <w:rFonts w:eastAsia="Consolas"/>
                <w:sz w:val="28"/>
                <w:szCs w:val="28"/>
                <w:u w:val="single"/>
              </w:rPr>
            </w:pPr>
            <w:r w:rsidRPr="008D216F">
              <w:rPr>
                <w:rFonts w:eastAsia="Consolas"/>
                <w:sz w:val="28"/>
                <w:szCs w:val="28"/>
                <w:u w:val="single"/>
              </w:rPr>
              <w:t xml:space="preserve">Постановление </w:t>
            </w:r>
          </w:p>
          <w:p w:rsidR="00066CAA" w:rsidRPr="008D216F" w:rsidRDefault="00022F18" w:rsidP="00D25163">
            <w:pPr>
              <w:jc w:val="right"/>
              <w:rPr>
                <w:rFonts w:eastAsia="Consolas"/>
                <w:sz w:val="16"/>
                <w:szCs w:val="16"/>
              </w:rPr>
            </w:pPr>
            <w:r w:rsidRPr="008D216F">
              <w:rPr>
                <w:rFonts w:eastAsia="Consolas"/>
                <w:sz w:val="16"/>
                <w:szCs w:val="16"/>
              </w:rPr>
              <w:t xml:space="preserve">(наименование документа об утверждении, включая </w:t>
            </w:r>
          </w:p>
          <w:p w:rsidR="00066CAA" w:rsidRPr="00E91E08" w:rsidRDefault="00022F18" w:rsidP="00D25163">
            <w:pPr>
              <w:jc w:val="right"/>
              <w:rPr>
                <w:rFonts w:eastAsia="Consolas"/>
                <w:color w:val="FFFFFF"/>
                <w:u w:val="single"/>
              </w:rPr>
            </w:pPr>
            <w:r w:rsidRPr="008D216F">
              <w:rPr>
                <w:rFonts w:eastAsia="Consolas"/>
                <w:u w:val="single"/>
              </w:rPr>
              <w:t>Администрации муниципального района</w:t>
            </w:r>
          </w:p>
          <w:p w:rsidR="00066CAA" w:rsidRPr="008D216F" w:rsidRDefault="00022F18" w:rsidP="00D25163">
            <w:pPr>
              <w:jc w:val="right"/>
              <w:rPr>
                <w:rFonts w:eastAsia="Consolas"/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8D216F">
              <w:rPr>
                <w:rFonts w:eastAsia="Consolas"/>
                <w:sz w:val="16"/>
                <w:szCs w:val="16"/>
              </w:rPr>
              <w:t xml:space="preserve">аименования органов государственной власти или </w:t>
            </w:r>
          </w:p>
          <w:p w:rsidR="00066CAA" w:rsidRPr="00E91E08" w:rsidRDefault="00022F18" w:rsidP="00D25163">
            <w:pPr>
              <w:jc w:val="right"/>
              <w:rPr>
                <w:rFonts w:eastAsia="Consolas"/>
                <w:color w:val="FFFFFF"/>
                <w:sz w:val="28"/>
                <w:szCs w:val="28"/>
                <w:u w:val="single"/>
              </w:rPr>
            </w:pPr>
            <w:r w:rsidRPr="008D216F">
              <w:rPr>
                <w:rFonts w:eastAsia="Consolas"/>
                <w:sz w:val="28"/>
                <w:szCs w:val="28"/>
                <w:u w:val="single"/>
              </w:rPr>
              <w:t>«Забайкальский район»</w:t>
            </w:r>
          </w:p>
          <w:p w:rsidR="00066CAA" w:rsidRPr="00E91E08" w:rsidRDefault="00022F18" w:rsidP="00D25163">
            <w:pPr>
              <w:jc w:val="right"/>
              <w:rPr>
                <w:rFonts w:eastAsia="Consolas"/>
                <w:color w:val="FFFFFF"/>
                <w:sz w:val="16"/>
                <w:szCs w:val="16"/>
              </w:rPr>
            </w:pPr>
            <w:r w:rsidRPr="008D216F">
              <w:rPr>
                <w:rFonts w:eastAsia="Consolas"/>
                <w:sz w:val="16"/>
                <w:szCs w:val="16"/>
              </w:rPr>
              <w:t>органов местного самоуправления, принявших</w:t>
            </w:r>
          </w:p>
          <w:p w:rsidR="00066CAA" w:rsidRPr="00E91E08" w:rsidRDefault="00022F18" w:rsidP="00D25163">
            <w:pPr>
              <w:jc w:val="right"/>
              <w:rPr>
                <w:rFonts w:eastAsia="Consolas"/>
                <w:color w:val="FFFFFF"/>
                <w:sz w:val="16"/>
                <w:szCs w:val="16"/>
              </w:rPr>
            </w:pPr>
            <w:r w:rsidRPr="008D216F">
              <w:rPr>
                <w:rFonts w:eastAsia="Consolas"/>
                <w:sz w:val="16"/>
                <w:szCs w:val="16"/>
              </w:rPr>
              <w:t>решение об утверждении схемы или подписавших</w:t>
            </w:r>
          </w:p>
          <w:p w:rsidR="00066CAA" w:rsidRPr="008D216F" w:rsidRDefault="00022F18" w:rsidP="00D25163">
            <w:pPr>
              <w:jc w:val="right"/>
              <w:rPr>
                <w:rFonts w:eastAsia="Consolas"/>
                <w:sz w:val="14"/>
                <w:szCs w:val="14"/>
              </w:rPr>
            </w:pPr>
            <w:r w:rsidRPr="008D216F">
              <w:rPr>
                <w:rFonts w:eastAsia="Consolas"/>
                <w:sz w:val="16"/>
                <w:szCs w:val="16"/>
              </w:rPr>
              <w:t>соглашение о перераспределении земельных участков)</w:t>
            </w:r>
            <w:r w:rsidRPr="008D216F">
              <w:rPr>
                <w:rFonts w:eastAsia="Consolas"/>
                <w:sz w:val="14"/>
                <w:szCs w:val="14"/>
              </w:rPr>
              <w:t xml:space="preserve"> </w:t>
            </w:r>
          </w:p>
          <w:p w:rsidR="00066CAA" w:rsidRPr="00C7429F" w:rsidRDefault="00022F18" w:rsidP="00D25163">
            <w:pPr>
              <w:jc w:val="right"/>
              <w:rPr>
                <w:rFonts w:eastAsia="Consolas"/>
                <w:sz w:val="28"/>
                <w:szCs w:val="28"/>
              </w:rPr>
            </w:pPr>
            <w:r w:rsidRPr="00C7429F">
              <w:rPr>
                <w:rFonts w:eastAsia="Consolas"/>
                <w:sz w:val="28"/>
                <w:szCs w:val="28"/>
              </w:rPr>
              <w:t xml:space="preserve">от </w:t>
            </w:r>
            <w:r w:rsidR="00557DCA">
              <w:rPr>
                <w:sz w:val="28"/>
                <w:szCs w:val="28"/>
              </w:rPr>
              <w:t xml:space="preserve">«14» марта </w:t>
            </w:r>
            <w:r w:rsidR="00557DCA">
              <w:rPr>
                <w:sz w:val="28"/>
                <w:szCs w:val="20"/>
              </w:rPr>
              <w:t xml:space="preserve">2023 года </w:t>
            </w:r>
            <w:r w:rsidRPr="00C7429F">
              <w:rPr>
                <w:rFonts w:eastAsia="Consolas"/>
                <w:sz w:val="28"/>
                <w:szCs w:val="28"/>
              </w:rPr>
              <w:t xml:space="preserve">№ </w:t>
            </w:r>
            <w:r w:rsidR="00557DCA" w:rsidRPr="00557DCA">
              <w:rPr>
                <w:rFonts w:eastAsia="Consolas"/>
                <w:sz w:val="28"/>
                <w:szCs w:val="28"/>
                <w:u w:val="single"/>
              </w:rPr>
              <w:t>262</w:t>
            </w:r>
          </w:p>
          <w:p w:rsidR="00066CAA" w:rsidRDefault="00066CAA" w:rsidP="00D25163">
            <w:pPr>
              <w:jc w:val="right"/>
              <w:rPr>
                <w:sz w:val="20"/>
                <w:szCs w:val="20"/>
              </w:rPr>
            </w:pPr>
          </w:p>
        </w:tc>
      </w:tr>
    </w:tbl>
    <w:p w:rsidR="00EA1D2D" w:rsidRDefault="00022F18" w:rsidP="00A974E7">
      <w:pPr>
        <w:spacing w:before="108" w:line="22" w:lineRule="atLeast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color w:val="000000"/>
          <w:sz w:val="2"/>
          <w:szCs w:val="2"/>
        </w:rPr>
        <w:t xml:space="preserve"> </w:t>
      </w:r>
    </w:p>
    <w:p w:rsidR="00D061CE" w:rsidRDefault="00022F18">
      <w:pPr>
        <w:spacing w:before="60" w:after="3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ОПИСАНИЕ МЕСТОПОЛОЖЕНИЯ ГРАНИЦ</w:t>
      </w:r>
      <w:bookmarkStart w:id="0" w:name="_GoBack"/>
      <w:bookmarkEnd w:id="0"/>
    </w:p>
    <w:p w:rsidR="00D061CE" w:rsidRDefault="00022F18">
      <w:pPr>
        <w:spacing w:before="40" w:after="4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u w:val="single"/>
          <w:lang w:val="ru-RU" w:eastAsia="ru-RU"/>
        </w:rPr>
        <w:t xml:space="preserve">Публичный сервитут ВЛ-10 </w:t>
      </w:r>
      <w:proofErr w:type="spellStart"/>
      <w:r>
        <w:rPr>
          <w:sz w:val="20"/>
          <w:szCs w:val="20"/>
          <w:u w:val="single"/>
          <w:lang w:val="ru-RU" w:eastAsia="ru-RU"/>
        </w:rPr>
        <w:t>кВ</w:t>
      </w:r>
      <w:proofErr w:type="spellEnd"/>
      <w:r>
        <w:rPr>
          <w:sz w:val="20"/>
          <w:szCs w:val="20"/>
          <w:u w:val="single"/>
          <w:lang w:val="ru-RU" w:eastAsia="ru-RU"/>
        </w:rPr>
        <w:t xml:space="preserve">  ф.№8 Красный Великан</w:t>
      </w:r>
    </w:p>
    <w:p w:rsidR="00D061CE" w:rsidRDefault="00022F18">
      <w:pPr>
        <w:spacing w:after="120"/>
        <w:jc w:val="center"/>
        <w:rPr>
          <w:sz w:val="20"/>
          <w:szCs w:val="20"/>
          <w:lang w:val="ru-RU" w:eastAsia="ru-RU"/>
        </w:rPr>
      </w:pPr>
      <w:r>
        <w:rPr>
          <w:sz w:val="14"/>
          <w:szCs w:val="20"/>
          <w:lang w:val="ru-RU" w:eastAsia="ru-RU"/>
        </w:rPr>
        <w:t>(наименование объекта, местоположение границ которого описано (далее - объект)</w:t>
      </w:r>
    </w:p>
    <w:p w:rsidR="00D061CE" w:rsidRDefault="00022F18">
      <w:pPr>
        <w:spacing w:before="120" w:after="12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Раздел 1</w:t>
      </w:r>
    </w:p>
    <w:tbl>
      <w:tblPr>
        <w:tblStyle w:val="TableGrid0"/>
        <w:tblW w:w="0" w:type="auto"/>
        <w:tblLook w:val="0000" w:firstRow="0" w:lastRow="0" w:firstColumn="0" w:lastColumn="0" w:noHBand="0" w:noVBand="0"/>
      </w:tblPr>
      <w:tblGrid>
        <w:gridCol w:w="947"/>
        <w:gridCol w:w="5143"/>
        <w:gridCol w:w="4099"/>
      </w:tblGrid>
      <w:tr w:rsidR="004024C1">
        <w:trPr>
          <w:cantSplit/>
          <w:tblHeader/>
        </w:trPr>
        <w:tc>
          <w:tcPr>
            <w:tcW w:w="0" w:type="auto"/>
            <w:gridSpan w:val="3"/>
          </w:tcPr>
          <w:p w:rsidR="00D061CE" w:rsidRDefault="00022F18">
            <w:pPr>
              <w:keepLines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объекте</w:t>
            </w:r>
          </w:p>
        </w:tc>
      </w:tr>
      <w:tr w:rsidR="004024C1">
        <w:trPr>
          <w:cantSplit/>
          <w:tblHeader/>
        </w:trPr>
        <w:tc>
          <w:tcPr>
            <w:tcW w:w="960" w:type="dxa"/>
            <w:vAlign w:val="center"/>
          </w:tcPr>
          <w:p w:rsidR="00D061CE" w:rsidRDefault="00022F18">
            <w:pPr>
              <w:keepLines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5220" w:type="dxa"/>
            <w:vAlign w:val="center"/>
          </w:tcPr>
          <w:p w:rsidR="00D061CE" w:rsidRDefault="00022F18">
            <w:pPr>
              <w:keepLines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Характеристики объекта</w:t>
            </w:r>
          </w:p>
        </w:tc>
        <w:tc>
          <w:tcPr>
            <w:tcW w:w="4140" w:type="dxa"/>
            <w:vAlign w:val="center"/>
          </w:tcPr>
          <w:p w:rsidR="00D061CE" w:rsidRDefault="00022F18">
            <w:pPr>
              <w:keepLines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характеристик</w:t>
            </w:r>
          </w:p>
        </w:tc>
      </w:tr>
      <w:tr w:rsidR="004024C1">
        <w:trPr>
          <w:cantSplit/>
        </w:trPr>
        <w:tc>
          <w:tcPr>
            <w:tcW w:w="0" w:type="auto"/>
          </w:tcPr>
          <w:p w:rsidR="00D061CE" w:rsidRDefault="00022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1CE" w:rsidRDefault="00022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1CE" w:rsidRDefault="00022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024C1" w:rsidRPr="00557DCA">
        <w:tc>
          <w:tcPr>
            <w:tcW w:w="0" w:type="auto"/>
          </w:tcPr>
          <w:p w:rsidR="00D061CE" w:rsidRDefault="00022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20" w:type="dxa"/>
          </w:tcPr>
          <w:p w:rsidR="00D061CE" w:rsidRDefault="00022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Местоположение объекта</w:t>
            </w:r>
          </w:p>
        </w:tc>
        <w:tc>
          <w:tcPr>
            <w:tcW w:w="4140" w:type="dxa"/>
          </w:tcPr>
          <w:p w:rsidR="00D061CE" w:rsidRDefault="00022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край, Забайкальский р-н</w:t>
            </w:r>
          </w:p>
        </w:tc>
      </w:tr>
      <w:tr w:rsidR="004024C1">
        <w:tc>
          <w:tcPr>
            <w:tcW w:w="0" w:type="auto"/>
          </w:tcPr>
          <w:p w:rsidR="00D061CE" w:rsidRDefault="00022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20" w:type="dxa"/>
          </w:tcPr>
          <w:p w:rsidR="00D061CE" w:rsidRDefault="00022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объекта ± величина погрешности определения площади (P ± ∆P), м²</w:t>
            </w:r>
          </w:p>
        </w:tc>
        <w:tc>
          <w:tcPr>
            <w:tcW w:w="4140" w:type="dxa"/>
          </w:tcPr>
          <w:p w:rsidR="00D061CE" w:rsidRDefault="00022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1413 ± 13</w:t>
            </w:r>
          </w:p>
        </w:tc>
      </w:tr>
      <w:tr w:rsidR="004024C1">
        <w:tc>
          <w:tcPr>
            <w:tcW w:w="0" w:type="auto"/>
          </w:tcPr>
          <w:p w:rsidR="00D061CE" w:rsidRDefault="00022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20" w:type="dxa"/>
          </w:tcPr>
          <w:p w:rsidR="00D061CE" w:rsidRDefault="00022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характеристики объекта</w:t>
            </w:r>
          </w:p>
        </w:tc>
        <w:tc>
          <w:tcPr>
            <w:tcW w:w="4140" w:type="dxa"/>
          </w:tcPr>
          <w:p w:rsidR="00D061CE" w:rsidRDefault="00022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Публичный сервитут установлен в соответствии с п.1 Статьи 39.37 ЗК РФ в целях: эксплуатации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 электро-, газо-,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изъятием земельных участков, на которых они ранее располагались, для государственных или муниципальных нужд (далее также - инженерные сооружения). Срок публичного сервитута - 49 (сорок девять) лет.</w:t>
            </w:r>
          </w:p>
        </w:tc>
      </w:tr>
    </w:tbl>
    <w:p w:rsidR="00D061CE" w:rsidRDefault="00D061CE">
      <w:pPr>
        <w:rPr>
          <w:sz w:val="20"/>
          <w:szCs w:val="20"/>
          <w:lang w:val="ru-RU" w:eastAsia="ru-RU"/>
        </w:rPr>
        <w:sectPr w:rsidR="00D061CE"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p w:rsidR="00D061CE" w:rsidRDefault="00022F18">
      <w:pPr>
        <w:spacing w:before="120" w:after="12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Раздел 2</w:t>
      </w:r>
    </w:p>
    <w:tbl>
      <w:tblPr>
        <w:tblStyle w:val="TableGrid0"/>
        <w:tblW w:w="0" w:type="auto"/>
        <w:tblLook w:val="0000" w:firstRow="0" w:lastRow="0" w:firstColumn="0" w:lastColumn="0" w:noHBand="0" w:noVBand="0"/>
      </w:tblPr>
      <w:tblGrid>
        <w:gridCol w:w="1426"/>
        <w:gridCol w:w="1337"/>
        <w:gridCol w:w="1385"/>
        <w:gridCol w:w="2075"/>
        <w:gridCol w:w="2100"/>
        <w:gridCol w:w="1866"/>
      </w:tblGrid>
      <w:tr w:rsidR="004024C1" w:rsidRPr="00557DCA">
        <w:trPr>
          <w:cantSplit/>
          <w:tblHeader/>
        </w:trPr>
        <w:tc>
          <w:tcPr>
            <w:tcW w:w="0" w:type="auto"/>
            <w:gridSpan w:val="6"/>
          </w:tcPr>
          <w:p w:rsidR="00D061CE" w:rsidRDefault="00022F1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местоположении границ объекта</w:t>
            </w:r>
          </w:p>
        </w:tc>
      </w:tr>
      <w:tr w:rsidR="004024C1">
        <w:trPr>
          <w:cantSplit/>
          <w:tblHeader/>
        </w:trPr>
        <w:tc>
          <w:tcPr>
            <w:tcW w:w="0" w:type="auto"/>
            <w:gridSpan w:val="6"/>
          </w:tcPr>
          <w:p w:rsidR="00D061CE" w:rsidRDefault="00022F1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Система координат МСК-75, зона 4</w:t>
            </w:r>
          </w:p>
        </w:tc>
      </w:tr>
      <w:tr w:rsidR="004024C1" w:rsidRPr="00557DCA">
        <w:trPr>
          <w:cantSplit/>
          <w:tblHeader/>
        </w:trPr>
        <w:tc>
          <w:tcPr>
            <w:tcW w:w="0" w:type="auto"/>
            <w:gridSpan w:val="6"/>
          </w:tcPr>
          <w:p w:rsidR="00D061CE" w:rsidRDefault="00022F1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Сведения о характерных точках границ объекта</w:t>
            </w:r>
          </w:p>
        </w:tc>
      </w:tr>
      <w:tr w:rsidR="004024C1" w:rsidRPr="00557DCA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D061CE" w:rsidRDefault="00022F1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D061CE" w:rsidRDefault="00022F1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Координаты, м</w:t>
            </w:r>
          </w:p>
        </w:tc>
        <w:tc>
          <w:tcPr>
            <w:tcW w:w="2740" w:type="dxa"/>
            <w:vMerge w:val="restart"/>
            <w:vAlign w:val="center"/>
          </w:tcPr>
          <w:p w:rsidR="00D061CE" w:rsidRDefault="00022F1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D061CE" w:rsidRDefault="00022F1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квадратическая погрешность положения характерной точки (</w:t>
            </w:r>
            <w:proofErr w:type="spellStart"/>
            <w:r>
              <w:rPr>
                <w:sz w:val="20"/>
                <w:szCs w:val="20"/>
              </w:rPr>
              <w:t>Mt</w:t>
            </w:r>
            <w:proofErr w:type="spellEnd"/>
            <w:r>
              <w:rPr>
                <w:sz w:val="20"/>
                <w:szCs w:val="20"/>
              </w:rP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D061CE" w:rsidRDefault="00022F1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4024C1">
        <w:trPr>
          <w:cantSplit/>
          <w:tblHeader/>
        </w:trPr>
        <w:tc>
          <w:tcPr>
            <w:tcW w:w="0" w:type="auto"/>
            <w:vMerge/>
          </w:tcPr>
          <w:p w:rsidR="00D061CE" w:rsidRDefault="00D061C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061CE" w:rsidRDefault="00022F1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D061CE" w:rsidRDefault="00022F1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  <w:vMerge/>
          </w:tcPr>
          <w:p w:rsidR="00D061CE" w:rsidRDefault="00D061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61CE" w:rsidRDefault="00D061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61CE" w:rsidRDefault="00D061CE">
            <w:pPr>
              <w:rPr>
                <w:sz w:val="20"/>
                <w:szCs w:val="20"/>
              </w:rPr>
            </w:pPr>
          </w:p>
        </w:tc>
      </w:tr>
      <w:tr w:rsidR="004024C1">
        <w:trPr>
          <w:cantSplit/>
        </w:trPr>
        <w:tc>
          <w:tcPr>
            <w:tcW w:w="0" w:type="auto"/>
            <w:vAlign w:val="center"/>
          </w:tcPr>
          <w:p w:rsidR="00D061CE" w:rsidRDefault="00022F1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061CE" w:rsidRDefault="00022F1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D061CE" w:rsidRDefault="00022F1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D061CE" w:rsidRDefault="00022F1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061CE" w:rsidRDefault="00022F1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D061CE" w:rsidRDefault="00022F1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024C1">
        <w:tc>
          <w:tcPr>
            <w:tcW w:w="164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423094.95</w:t>
            </w:r>
          </w:p>
        </w:tc>
        <w:tc>
          <w:tcPr>
            <w:tcW w:w="171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4163296.42</w:t>
            </w:r>
          </w:p>
        </w:tc>
        <w:tc>
          <w:tcPr>
            <w:tcW w:w="274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24C1">
        <w:tc>
          <w:tcPr>
            <w:tcW w:w="164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423086.45</w:t>
            </w:r>
          </w:p>
        </w:tc>
        <w:tc>
          <w:tcPr>
            <w:tcW w:w="171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4163297.72</w:t>
            </w:r>
          </w:p>
        </w:tc>
        <w:tc>
          <w:tcPr>
            <w:tcW w:w="274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24C1">
        <w:tc>
          <w:tcPr>
            <w:tcW w:w="164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1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423075.69</w:t>
            </w:r>
          </w:p>
        </w:tc>
        <w:tc>
          <w:tcPr>
            <w:tcW w:w="171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4163303.50</w:t>
            </w:r>
          </w:p>
        </w:tc>
        <w:tc>
          <w:tcPr>
            <w:tcW w:w="274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24C1">
        <w:tc>
          <w:tcPr>
            <w:tcW w:w="164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1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423100.80</w:t>
            </w:r>
          </w:p>
        </w:tc>
        <w:tc>
          <w:tcPr>
            <w:tcW w:w="171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4163364.34</w:t>
            </w:r>
          </w:p>
        </w:tc>
        <w:tc>
          <w:tcPr>
            <w:tcW w:w="274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24C1">
        <w:tc>
          <w:tcPr>
            <w:tcW w:w="164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1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423121.71</w:t>
            </w:r>
          </w:p>
        </w:tc>
        <w:tc>
          <w:tcPr>
            <w:tcW w:w="171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4163360.84</w:t>
            </w:r>
          </w:p>
        </w:tc>
        <w:tc>
          <w:tcPr>
            <w:tcW w:w="274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24C1">
        <w:tc>
          <w:tcPr>
            <w:tcW w:w="164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423094.95</w:t>
            </w:r>
          </w:p>
        </w:tc>
        <w:tc>
          <w:tcPr>
            <w:tcW w:w="171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4163296.42</w:t>
            </w:r>
          </w:p>
        </w:tc>
        <w:tc>
          <w:tcPr>
            <w:tcW w:w="274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24C1">
        <w:tc>
          <w:tcPr>
            <w:tcW w:w="164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24C1">
        <w:tc>
          <w:tcPr>
            <w:tcW w:w="164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1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423095.13</w:t>
            </w:r>
          </w:p>
        </w:tc>
        <w:tc>
          <w:tcPr>
            <w:tcW w:w="171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4163325.21</w:t>
            </w:r>
          </w:p>
        </w:tc>
        <w:tc>
          <w:tcPr>
            <w:tcW w:w="274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24C1">
        <w:tc>
          <w:tcPr>
            <w:tcW w:w="164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1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423095.23</w:t>
            </w:r>
          </w:p>
        </w:tc>
        <w:tc>
          <w:tcPr>
            <w:tcW w:w="171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4163325.49</w:t>
            </w:r>
          </w:p>
        </w:tc>
        <w:tc>
          <w:tcPr>
            <w:tcW w:w="274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24C1">
        <w:tc>
          <w:tcPr>
            <w:tcW w:w="164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1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423094.96</w:t>
            </w:r>
          </w:p>
        </w:tc>
        <w:tc>
          <w:tcPr>
            <w:tcW w:w="171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4163325.59</w:t>
            </w:r>
          </w:p>
        </w:tc>
        <w:tc>
          <w:tcPr>
            <w:tcW w:w="274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24C1">
        <w:tc>
          <w:tcPr>
            <w:tcW w:w="164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1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423094.84</w:t>
            </w:r>
          </w:p>
        </w:tc>
        <w:tc>
          <w:tcPr>
            <w:tcW w:w="171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4163325.31</w:t>
            </w:r>
          </w:p>
        </w:tc>
        <w:tc>
          <w:tcPr>
            <w:tcW w:w="274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24C1">
        <w:tc>
          <w:tcPr>
            <w:tcW w:w="164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1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423095.13</w:t>
            </w:r>
          </w:p>
        </w:tc>
        <w:tc>
          <w:tcPr>
            <w:tcW w:w="171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4163325.21</w:t>
            </w:r>
          </w:p>
        </w:tc>
        <w:tc>
          <w:tcPr>
            <w:tcW w:w="274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061CE" w:rsidRDefault="00D061CE">
      <w:pPr>
        <w:rPr>
          <w:sz w:val="20"/>
          <w:szCs w:val="20"/>
          <w:lang w:val="ru-RU" w:eastAsia="ru-RU"/>
        </w:rPr>
        <w:sectPr w:rsidR="00D061CE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Style w:val="TableGrid0"/>
        <w:tblW w:w="0" w:type="auto"/>
        <w:tblLook w:val="0000" w:firstRow="0" w:lastRow="0" w:firstColumn="0" w:lastColumn="0" w:noHBand="0" w:noVBand="0"/>
      </w:tblPr>
      <w:tblGrid>
        <w:gridCol w:w="1456"/>
        <w:gridCol w:w="1288"/>
        <w:gridCol w:w="1212"/>
        <w:gridCol w:w="2089"/>
        <w:gridCol w:w="2188"/>
        <w:gridCol w:w="1956"/>
      </w:tblGrid>
      <w:tr w:rsidR="004024C1" w:rsidRPr="00557DCA">
        <w:trPr>
          <w:cantSplit/>
          <w:tblHeader/>
        </w:trPr>
        <w:tc>
          <w:tcPr>
            <w:tcW w:w="0" w:type="auto"/>
            <w:gridSpan w:val="6"/>
          </w:tcPr>
          <w:p w:rsidR="00D061CE" w:rsidRDefault="00022F1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Сведения о характерных точках части (частей) границы объекта</w:t>
            </w:r>
          </w:p>
        </w:tc>
      </w:tr>
      <w:tr w:rsidR="004024C1" w:rsidRPr="00557DCA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D061CE" w:rsidRDefault="00022F1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характерных точек части границы</w:t>
            </w:r>
          </w:p>
        </w:tc>
        <w:tc>
          <w:tcPr>
            <w:tcW w:w="0" w:type="auto"/>
            <w:gridSpan w:val="2"/>
            <w:vAlign w:val="center"/>
          </w:tcPr>
          <w:p w:rsidR="00D061CE" w:rsidRDefault="00022F1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Координаты, м</w:t>
            </w:r>
          </w:p>
        </w:tc>
        <w:tc>
          <w:tcPr>
            <w:tcW w:w="2740" w:type="dxa"/>
            <w:vMerge w:val="restart"/>
            <w:vAlign w:val="center"/>
          </w:tcPr>
          <w:p w:rsidR="00D061CE" w:rsidRDefault="00022F1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D061CE" w:rsidRDefault="00022F1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квадратическая погрешность положения характерной точки (</w:t>
            </w:r>
            <w:proofErr w:type="spellStart"/>
            <w:r>
              <w:rPr>
                <w:sz w:val="20"/>
                <w:szCs w:val="20"/>
              </w:rPr>
              <w:t>Mt</w:t>
            </w:r>
            <w:proofErr w:type="spellEnd"/>
            <w:r>
              <w:rPr>
                <w:sz w:val="20"/>
                <w:szCs w:val="20"/>
              </w:rP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D061CE" w:rsidRDefault="00022F1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4024C1">
        <w:trPr>
          <w:cantSplit/>
          <w:tblHeader/>
        </w:trPr>
        <w:tc>
          <w:tcPr>
            <w:tcW w:w="0" w:type="auto"/>
            <w:vMerge/>
          </w:tcPr>
          <w:p w:rsidR="00D061CE" w:rsidRDefault="00D061C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061CE" w:rsidRDefault="00022F1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D061CE" w:rsidRDefault="00022F1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  <w:vMerge/>
          </w:tcPr>
          <w:p w:rsidR="00D061CE" w:rsidRDefault="00D061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61CE" w:rsidRDefault="00D061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61CE" w:rsidRDefault="00D061CE">
            <w:pPr>
              <w:rPr>
                <w:sz w:val="20"/>
                <w:szCs w:val="20"/>
              </w:rPr>
            </w:pPr>
          </w:p>
        </w:tc>
      </w:tr>
      <w:tr w:rsidR="004024C1">
        <w:trPr>
          <w:cantSplit/>
        </w:trPr>
        <w:tc>
          <w:tcPr>
            <w:tcW w:w="0" w:type="auto"/>
            <w:vAlign w:val="center"/>
          </w:tcPr>
          <w:p w:rsidR="00D061CE" w:rsidRDefault="00022F1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061CE" w:rsidRDefault="00022F1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D061CE" w:rsidRDefault="00022F1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D061CE" w:rsidRDefault="00022F1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061CE" w:rsidRDefault="00022F1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D061CE" w:rsidRDefault="00022F1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024C1">
        <w:tc>
          <w:tcPr>
            <w:tcW w:w="164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061CE" w:rsidRDefault="00D061CE">
      <w:pPr>
        <w:rPr>
          <w:sz w:val="20"/>
          <w:szCs w:val="20"/>
          <w:lang w:val="ru-RU" w:eastAsia="ru-RU"/>
        </w:rPr>
        <w:sectPr w:rsidR="00D061CE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p w:rsidR="00D061CE" w:rsidRDefault="00022F18">
      <w:pPr>
        <w:spacing w:before="120" w:after="12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Раздел 3</w:t>
      </w:r>
    </w:p>
    <w:tbl>
      <w:tblPr>
        <w:tblStyle w:val="TableGrid0"/>
        <w:tblW w:w="0" w:type="auto"/>
        <w:tblLook w:val="0000" w:firstRow="0" w:lastRow="0" w:firstColumn="0" w:lastColumn="0" w:noHBand="0" w:noVBand="0"/>
      </w:tblPr>
      <w:tblGrid>
        <w:gridCol w:w="1321"/>
        <w:gridCol w:w="1085"/>
        <w:gridCol w:w="911"/>
        <w:gridCol w:w="1035"/>
        <w:gridCol w:w="895"/>
        <w:gridCol w:w="1613"/>
        <w:gridCol w:w="1785"/>
        <w:gridCol w:w="1544"/>
      </w:tblGrid>
      <w:tr w:rsidR="004024C1" w:rsidRPr="00557DCA">
        <w:trPr>
          <w:cantSplit/>
          <w:tblHeader/>
        </w:trPr>
        <w:tc>
          <w:tcPr>
            <w:tcW w:w="0" w:type="auto"/>
            <w:gridSpan w:val="8"/>
          </w:tcPr>
          <w:p w:rsidR="00D061CE" w:rsidRDefault="00022F1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местоположении измененных (уточненных) границ объекта</w:t>
            </w:r>
          </w:p>
        </w:tc>
      </w:tr>
      <w:tr w:rsidR="004024C1">
        <w:trPr>
          <w:cantSplit/>
          <w:tblHeader/>
        </w:trPr>
        <w:tc>
          <w:tcPr>
            <w:tcW w:w="0" w:type="auto"/>
            <w:gridSpan w:val="8"/>
          </w:tcPr>
          <w:p w:rsidR="00D061CE" w:rsidRDefault="00022F1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Система координат МСК-75, зона 4</w:t>
            </w:r>
          </w:p>
        </w:tc>
      </w:tr>
      <w:tr w:rsidR="004024C1" w:rsidRPr="00557DCA">
        <w:trPr>
          <w:cantSplit/>
          <w:tblHeader/>
        </w:trPr>
        <w:tc>
          <w:tcPr>
            <w:tcW w:w="0" w:type="auto"/>
            <w:gridSpan w:val="8"/>
          </w:tcPr>
          <w:p w:rsidR="00D061CE" w:rsidRDefault="00022F1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Сведения о характерных точках границ объекта</w:t>
            </w:r>
          </w:p>
        </w:tc>
      </w:tr>
      <w:tr w:rsidR="004024C1" w:rsidRPr="00557DCA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D061CE" w:rsidRDefault="00022F1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D061CE" w:rsidRDefault="00022F1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0" w:type="auto"/>
            <w:gridSpan w:val="2"/>
            <w:vAlign w:val="center"/>
          </w:tcPr>
          <w:p w:rsidR="00D061CE" w:rsidRDefault="00022F1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Измененные (уточненные) координаты, м</w:t>
            </w:r>
          </w:p>
        </w:tc>
        <w:tc>
          <w:tcPr>
            <w:tcW w:w="2740" w:type="dxa"/>
            <w:vMerge w:val="restart"/>
            <w:vAlign w:val="center"/>
          </w:tcPr>
          <w:p w:rsidR="00D061CE" w:rsidRDefault="00022F1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D061CE" w:rsidRDefault="00022F1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квадратическая погрешность положения характерной точки (</w:t>
            </w:r>
            <w:proofErr w:type="spellStart"/>
            <w:r>
              <w:rPr>
                <w:sz w:val="20"/>
                <w:szCs w:val="20"/>
              </w:rPr>
              <w:t>Mt</w:t>
            </w:r>
            <w:proofErr w:type="spellEnd"/>
            <w:r>
              <w:rPr>
                <w:sz w:val="20"/>
                <w:szCs w:val="20"/>
              </w:rP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D061CE" w:rsidRDefault="00022F1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4024C1">
        <w:trPr>
          <w:cantSplit/>
          <w:tblHeader/>
        </w:trPr>
        <w:tc>
          <w:tcPr>
            <w:tcW w:w="0" w:type="auto"/>
            <w:vMerge/>
          </w:tcPr>
          <w:p w:rsidR="00D061CE" w:rsidRDefault="00D061C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061CE" w:rsidRDefault="00022F1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D061CE" w:rsidRDefault="00022F1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710" w:type="dxa"/>
            <w:vAlign w:val="center"/>
          </w:tcPr>
          <w:p w:rsidR="00D061CE" w:rsidRDefault="00022F1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D061CE" w:rsidRDefault="00022F1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  <w:vMerge/>
          </w:tcPr>
          <w:p w:rsidR="00D061CE" w:rsidRDefault="00D061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61CE" w:rsidRDefault="00D061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61CE" w:rsidRDefault="00D061CE">
            <w:pPr>
              <w:rPr>
                <w:sz w:val="20"/>
                <w:szCs w:val="20"/>
              </w:rPr>
            </w:pPr>
          </w:p>
        </w:tc>
      </w:tr>
      <w:tr w:rsidR="004024C1">
        <w:trPr>
          <w:cantSplit/>
        </w:trPr>
        <w:tc>
          <w:tcPr>
            <w:tcW w:w="0" w:type="auto"/>
            <w:vAlign w:val="center"/>
          </w:tcPr>
          <w:p w:rsidR="00D061CE" w:rsidRDefault="00022F1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061CE" w:rsidRDefault="00022F1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D061CE" w:rsidRDefault="00022F1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D061CE" w:rsidRDefault="00022F1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061CE" w:rsidRDefault="00022F1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D061CE" w:rsidRDefault="00022F1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D061CE" w:rsidRDefault="00022F1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D061CE" w:rsidRDefault="00022F1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024C1">
        <w:tc>
          <w:tcPr>
            <w:tcW w:w="164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061CE" w:rsidRDefault="00D061CE">
      <w:pPr>
        <w:rPr>
          <w:sz w:val="20"/>
          <w:szCs w:val="20"/>
          <w:lang w:val="ru-RU" w:eastAsia="ru-RU"/>
        </w:rPr>
        <w:sectPr w:rsidR="00D061CE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Style w:val="TableGrid0"/>
        <w:tblW w:w="0" w:type="auto"/>
        <w:tblLook w:val="0000" w:firstRow="0" w:lastRow="0" w:firstColumn="0" w:lastColumn="0" w:noHBand="0" w:noVBand="0"/>
      </w:tblPr>
      <w:tblGrid>
        <w:gridCol w:w="1321"/>
        <w:gridCol w:w="1085"/>
        <w:gridCol w:w="911"/>
        <w:gridCol w:w="1035"/>
        <w:gridCol w:w="895"/>
        <w:gridCol w:w="1613"/>
        <w:gridCol w:w="1785"/>
        <w:gridCol w:w="1544"/>
      </w:tblGrid>
      <w:tr w:rsidR="004024C1" w:rsidRPr="00557DCA">
        <w:trPr>
          <w:cantSplit/>
          <w:tblHeader/>
        </w:trPr>
        <w:tc>
          <w:tcPr>
            <w:tcW w:w="0" w:type="auto"/>
            <w:gridSpan w:val="8"/>
          </w:tcPr>
          <w:p w:rsidR="00D061CE" w:rsidRDefault="00022F1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Сведения о характерных точках части (частей) границы объекта</w:t>
            </w:r>
          </w:p>
        </w:tc>
      </w:tr>
      <w:tr w:rsidR="004024C1" w:rsidRPr="00557DCA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D061CE" w:rsidRDefault="00022F1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характерных точек части границы</w:t>
            </w:r>
          </w:p>
        </w:tc>
        <w:tc>
          <w:tcPr>
            <w:tcW w:w="0" w:type="auto"/>
            <w:gridSpan w:val="2"/>
            <w:vAlign w:val="center"/>
          </w:tcPr>
          <w:p w:rsidR="00D061CE" w:rsidRDefault="00022F1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0" w:type="auto"/>
            <w:gridSpan w:val="2"/>
            <w:vAlign w:val="center"/>
          </w:tcPr>
          <w:p w:rsidR="00D061CE" w:rsidRDefault="00022F1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Измененные (уточненные) координаты, м</w:t>
            </w:r>
          </w:p>
        </w:tc>
        <w:tc>
          <w:tcPr>
            <w:tcW w:w="2740" w:type="dxa"/>
            <w:vMerge w:val="restart"/>
            <w:vAlign w:val="center"/>
          </w:tcPr>
          <w:p w:rsidR="00D061CE" w:rsidRDefault="00022F1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D061CE" w:rsidRDefault="00022F1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квадратическая погрешность положения характерной точки (</w:t>
            </w:r>
            <w:proofErr w:type="spellStart"/>
            <w:r>
              <w:rPr>
                <w:sz w:val="20"/>
                <w:szCs w:val="20"/>
              </w:rPr>
              <w:t>Mt</w:t>
            </w:r>
            <w:proofErr w:type="spellEnd"/>
            <w:r>
              <w:rPr>
                <w:sz w:val="20"/>
                <w:szCs w:val="20"/>
              </w:rP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D061CE" w:rsidRDefault="00022F1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4024C1">
        <w:trPr>
          <w:cantSplit/>
          <w:tblHeader/>
        </w:trPr>
        <w:tc>
          <w:tcPr>
            <w:tcW w:w="0" w:type="auto"/>
            <w:vMerge/>
          </w:tcPr>
          <w:p w:rsidR="00D061CE" w:rsidRDefault="00D061C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061CE" w:rsidRDefault="00022F1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D061CE" w:rsidRDefault="00022F1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710" w:type="dxa"/>
            <w:vAlign w:val="center"/>
          </w:tcPr>
          <w:p w:rsidR="00D061CE" w:rsidRDefault="00022F1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D061CE" w:rsidRDefault="00022F1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  <w:vMerge/>
          </w:tcPr>
          <w:p w:rsidR="00D061CE" w:rsidRDefault="00D061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61CE" w:rsidRDefault="00D061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61CE" w:rsidRDefault="00D061CE">
            <w:pPr>
              <w:rPr>
                <w:sz w:val="20"/>
                <w:szCs w:val="20"/>
              </w:rPr>
            </w:pPr>
          </w:p>
        </w:tc>
      </w:tr>
      <w:tr w:rsidR="004024C1">
        <w:trPr>
          <w:cantSplit/>
        </w:trPr>
        <w:tc>
          <w:tcPr>
            <w:tcW w:w="0" w:type="auto"/>
            <w:vAlign w:val="center"/>
          </w:tcPr>
          <w:p w:rsidR="00D061CE" w:rsidRDefault="00022F1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061CE" w:rsidRDefault="00022F1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D061CE" w:rsidRDefault="00022F1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D061CE" w:rsidRDefault="00022F1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061CE" w:rsidRDefault="00022F1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D061CE" w:rsidRDefault="00022F1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D061CE" w:rsidRDefault="00022F1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D061CE" w:rsidRDefault="00022F1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024C1">
        <w:tc>
          <w:tcPr>
            <w:tcW w:w="164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061CE" w:rsidRDefault="00D061CE">
      <w:pPr>
        <w:rPr>
          <w:sz w:val="20"/>
          <w:szCs w:val="20"/>
          <w:lang w:val="ru-RU" w:eastAsia="ru-RU"/>
        </w:rPr>
        <w:sectPr w:rsidR="00D061CE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p w:rsidR="00D061CE" w:rsidRDefault="00022F18">
      <w:pPr>
        <w:spacing w:before="120" w:after="12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lastRenderedPageBreak/>
        <w:t>Раздел 4</w:t>
      </w:r>
    </w:p>
    <w:tbl>
      <w:tblPr>
        <w:tblStyle w:val="TableGrid0"/>
        <w:tblW w:w="0" w:type="auto"/>
        <w:tblBorders>
          <w:bottom w:val="nil"/>
        </w:tblBorders>
        <w:tblLook w:val="0000" w:firstRow="0" w:lastRow="0" w:firstColumn="0" w:lastColumn="0" w:noHBand="0" w:noVBand="0"/>
      </w:tblPr>
      <w:tblGrid>
        <w:gridCol w:w="10196"/>
      </w:tblGrid>
      <w:tr w:rsidR="004024C1">
        <w:trPr>
          <w:cantSplit/>
          <w:tblHeader/>
        </w:trPr>
        <w:tc>
          <w:tcPr>
            <w:tcW w:w="11887" w:type="dxa"/>
          </w:tcPr>
          <w:p w:rsidR="00D061CE" w:rsidRDefault="00022F1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границ объекта</w:t>
            </w:r>
          </w:p>
        </w:tc>
      </w:tr>
      <w:tr w:rsidR="004024C1">
        <w:tc>
          <w:tcPr>
            <w:tcW w:w="11887" w:type="dxa"/>
            <w:tcBorders>
              <w:bottom w:val="nil"/>
            </w:tcBorders>
          </w:tcPr>
          <w:p w:rsidR="00D061CE" w:rsidRDefault="00022F1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" name="IMAGE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A32980A" id="IMAGE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qLRp2kcCAACNBAAA&#10;DgAAAAAAAAAAAAAAAAAuAgAAZHJzL2Uyb0RvYy54bWxQSwECLQAUAAYACAAAACEAhluH1dgAAAAF&#10;AQAADwAAAAAAAAAAAAAAAAChBAAAZHJzL2Rvd25yZXYueG1sUEsFBgAAAAAEAAQA8wAAAKYFAAAA&#10;AA==&#10;" filled="f" stroked="f">
                      <o:lock v:ext="edit" aspectratio="t" selection="t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6477000" cy="6118860"/>
                  <wp:effectExtent l="0" t="0" r="0" b="0"/>
                  <wp:docPr id="1747968804" name="51e3b963-8c3e-43ce-a804-3be4495d7b83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968804" name="51e3b963-8c3e-43ce-a804-3be4495d7b83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6118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4C1">
        <w:tc>
          <w:tcPr>
            <w:tcW w:w="11887" w:type="dxa"/>
            <w:tcBorders>
              <w:top w:val="nil"/>
            </w:tcBorders>
          </w:tcPr>
          <w:p w:rsidR="00D061CE" w:rsidRDefault="00022F18">
            <w:pPr>
              <w:keepNext/>
              <w:keepLines/>
              <w:jc w:val="center"/>
              <w:rPr>
                <w:sz w:val="20"/>
                <w:szCs w:val="20"/>
              </w:rPr>
            </w:pPr>
            <w:bookmarkStart w:id="1" w:name="KP_PLAN_PAGE"/>
            <w:r>
              <w:rPr>
                <w:sz w:val="20"/>
                <w:szCs w:val="20"/>
              </w:rPr>
              <w:t>Масштаб 1:1000</w:t>
            </w:r>
            <w:bookmarkEnd w:id="1"/>
          </w:p>
        </w:tc>
      </w:tr>
    </w:tbl>
    <w:p w:rsidR="00D061CE" w:rsidRDefault="00D061CE">
      <w:pPr>
        <w:rPr>
          <w:sz w:val="20"/>
          <w:szCs w:val="20"/>
          <w:lang w:val="ru-RU" w:eastAsia="ru-RU"/>
        </w:rPr>
        <w:sectPr w:rsidR="00D061CE"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Style w:val="TableGrid0"/>
        <w:tblW w:w="0" w:type="auto"/>
        <w:tblBorders>
          <w:top w:val="nil"/>
          <w:bottom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853"/>
        <w:gridCol w:w="9343"/>
      </w:tblGrid>
      <w:tr w:rsidR="004024C1" w:rsidRPr="00557DCA">
        <w:trPr>
          <w:cantSplit/>
          <w:tblHeader/>
        </w:trPr>
        <w:tc>
          <w:tcPr>
            <w:tcW w:w="11887" w:type="dxa"/>
            <w:gridSpan w:val="2"/>
          </w:tcPr>
          <w:p w:rsidR="00D061CE" w:rsidRDefault="00022F1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Используемые условные знаки и обозначения:</w:t>
            </w:r>
          </w:p>
        </w:tc>
      </w:tr>
      <w:tr w:rsidR="004024C1" w:rsidRPr="00557DCA">
        <w:tc>
          <w:tcPr>
            <w:tcW w:w="1000" w:type="dxa"/>
          </w:tcPr>
          <w:p w:rsidR="00D061CE" w:rsidRDefault="00D061CE">
            <w:pPr>
              <w:spacing w:before="2" w:after="2"/>
              <w:jc w:val="center"/>
              <w:rPr>
                <w:sz w:val="20"/>
                <w:szCs w:val="20"/>
              </w:rPr>
            </w:pPr>
          </w:p>
        </w:tc>
        <w:tc>
          <w:tcPr>
            <w:tcW w:w="10887" w:type="dxa"/>
          </w:tcPr>
          <w:p w:rsidR="00D061CE" w:rsidRDefault="00022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Условные обозначения представлены на листе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PAGEREF KP_PLAN_USL_PAGE \* MERGEFORMAT </w:instrText>
            </w:r>
            <w:r>
              <w:rPr>
                <w:sz w:val="20"/>
                <w:szCs w:val="20"/>
              </w:rPr>
              <w:fldChar w:fldCharType="separate"/>
            </w:r>
            <w:r w:rsidR="004C0994">
              <w:rPr>
                <w:noProof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D061CE" w:rsidRDefault="00D061CE">
      <w:pPr>
        <w:rPr>
          <w:sz w:val="20"/>
          <w:szCs w:val="20"/>
          <w:lang w:val="ru-RU" w:eastAsia="ru-RU"/>
        </w:rPr>
        <w:sectPr w:rsidR="00D061CE">
          <w:type w:val="continuous"/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Style w:val="TableGrid0"/>
        <w:tblW w:w="0" w:type="auto"/>
        <w:tblBorders>
          <w:top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849"/>
        <w:gridCol w:w="5347"/>
      </w:tblGrid>
      <w:tr w:rsidR="004024C1">
        <w:tc>
          <w:tcPr>
            <w:tcW w:w="5400" w:type="dxa"/>
          </w:tcPr>
          <w:p w:rsidR="00D061CE" w:rsidRDefault="00022F18">
            <w:pPr>
              <w:spacing w:before="18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Подпись__________________ Шалыгин Н. В.</w:t>
            </w:r>
          </w:p>
        </w:tc>
        <w:tc>
          <w:tcPr>
            <w:tcW w:w="6507" w:type="dxa"/>
          </w:tcPr>
          <w:p w:rsidR="00D061CE" w:rsidRDefault="00022F18">
            <w:pPr>
              <w:spacing w:before="18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19 января 2023 г.</w:t>
            </w:r>
          </w:p>
        </w:tc>
      </w:tr>
      <w:tr w:rsidR="004024C1" w:rsidRPr="00557DCA">
        <w:tc>
          <w:tcPr>
            <w:tcW w:w="11907" w:type="dxa"/>
            <w:gridSpan w:val="2"/>
            <w:tcBorders>
              <w:bottom w:val="single" w:sz="6" w:space="0" w:color="auto"/>
            </w:tcBorders>
          </w:tcPr>
          <w:p w:rsidR="00D061CE" w:rsidRDefault="00022F18">
            <w:pPr>
              <w:spacing w:before="420" w:after="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Место для оттиска печати (при наличии) лица, составившего описание местоположения границ объекта</w:t>
            </w:r>
          </w:p>
        </w:tc>
      </w:tr>
    </w:tbl>
    <w:p w:rsidR="00D061CE" w:rsidRDefault="00D061CE">
      <w:pPr>
        <w:rPr>
          <w:sz w:val="20"/>
          <w:szCs w:val="20"/>
          <w:lang w:val="ru-RU" w:eastAsia="ru-RU"/>
        </w:rPr>
        <w:sectPr w:rsidR="00D061CE">
          <w:type w:val="continuous"/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Style w:val="TableGrid0"/>
        <w:tblW w:w="0" w:type="auto"/>
        <w:tblBorders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000"/>
        <w:gridCol w:w="9280"/>
      </w:tblGrid>
      <w:tr w:rsidR="004024C1" w:rsidRPr="00557DCA">
        <w:trPr>
          <w:cantSplit/>
          <w:tblHeader/>
        </w:trPr>
        <w:tc>
          <w:tcPr>
            <w:tcW w:w="0" w:type="auto"/>
            <w:gridSpan w:val="2"/>
          </w:tcPr>
          <w:p w:rsidR="00D061CE" w:rsidRDefault="00D061CE">
            <w:pPr>
              <w:spacing w:before="60" w:after="60"/>
              <w:jc w:val="center"/>
              <w:rPr>
                <w:sz w:val="20"/>
                <w:szCs w:val="20"/>
              </w:rPr>
            </w:pPr>
            <w:bookmarkStart w:id="2" w:name="KP_PLAN_USL_PAGE"/>
            <w:bookmarkEnd w:id="2"/>
          </w:p>
        </w:tc>
      </w:tr>
      <w:tr w:rsidR="004024C1">
        <w:trPr>
          <w:cantSplit/>
          <w:trHeight w:val="200"/>
          <w:tblHeader/>
        </w:trPr>
        <w:tc>
          <w:tcPr>
            <w:tcW w:w="0" w:type="auto"/>
            <w:gridSpan w:val="2"/>
          </w:tcPr>
          <w:p w:rsidR="00D061CE" w:rsidRDefault="00022F18">
            <w:pPr>
              <w:keepNext/>
              <w:keepLines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Условные обозначения</w:t>
            </w:r>
          </w:p>
        </w:tc>
      </w:tr>
      <w:tr w:rsidR="004024C1">
        <w:tc>
          <w:tcPr>
            <w:tcW w:w="1000" w:type="dxa"/>
          </w:tcPr>
          <w:p w:rsidR="00D061CE" w:rsidRDefault="00022F18">
            <w:pPr>
              <w:spacing w:before="2" w:after="2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41020" cy="289560"/>
                  <wp:effectExtent l="0" t="0" r="0" b="0"/>
                  <wp:docPr id="2" name="2373a7e6-c775-427a-8f37-521cabb2a275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373a7e6-c775-427a-8f37-521cabb2a275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</w:tcPr>
          <w:p w:rsidR="00D061CE" w:rsidRDefault="00022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Характерная точка границы объекта</w:t>
            </w:r>
          </w:p>
        </w:tc>
      </w:tr>
      <w:tr w:rsidR="004024C1" w:rsidRPr="00557DCA">
        <w:tc>
          <w:tcPr>
            <w:tcW w:w="1000" w:type="dxa"/>
          </w:tcPr>
          <w:p w:rsidR="00D061CE" w:rsidRDefault="00022F18">
            <w:pPr>
              <w:spacing w:before="2" w:after="2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41020" cy="289560"/>
                  <wp:effectExtent l="0" t="0" r="0" b="0"/>
                  <wp:docPr id="3" name="ae5c36da-25be-4f7f-a492-3f988a58de6c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e5c36da-25be-4f7f-a492-3f988a58de6c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</w:tcPr>
          <w:p w:rsidR="00D061CE" w:rsidRDefault="00022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Надписи номеров характерных точек границы объекта</w:t>
            </w:r>
          </w:p>
        </w:tc>
      </w:tr>
      <w:tr w:rsidR="004024C1" w:rsidRPr="00557DCA">
        <w:tc>
          <w:tcPr>
            <w:tcW w:w="1000" w:type="dxa"/>
          </w:tcPr>
          <w:p w:rsidR="00D061CE" w:rsidRDefault="00022F18">
            <w:pPr>
              <w:spacing w:before="2" w:after="2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41020" cy="289560"/>
                  <wp:effectExtent l="0" t="0" r="0" b="0"/>
                  <wp:docPr id="4" name="b06ae72a-972c-4620-856d-899223b5303c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06ae72a-972c-4620-856d-899223b5303c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</w:tcPr>
          <w:p w:rsidR="00D061CE" w:rsidRDefault="00022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Существующая часть границы, имеющиеся в ЕГРН сведения о которой достаточны для определения ее местоположения</w:t>
            </w:r>
          </w:p>
        </w:tc>
      </w:tr>
      <w:tr w:rsidR="004024C1" w:rsidRPr="00557DCA">
        <w:tc>
          <w:tcPr>
            <w:tcW w:w="1000" w:type="dxa"/>
          </w:tcPr>
          <w:p w:rsidR="00D061CE" w:rsidRDefault="00022F18">
            <w:pPr>
              <w:spacing w:before="2" w:after="2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41020" cy="289560"/>
                  <wp:effectExtent l="0" t="0" r="0" b="0"/>
                  <wp:docPr id="5" name="6f43ca2e-4d39-40d1-9989-14d29e4e4cd2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6f43ca2e-4d39-40d1-9989-14d29e4e4cd2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</w:tcPr>
          <w:p w:rsidR="00D061CE" w:rsidRDefault="00022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Надписи кадастрового номера земельного участка</w:t>
            </w:r>
          </w:p>
        </w:tc>
      </w:tr>
      <w:tr w:rsidR="004024C1">
        <w:tc>
          <w:tcPr>
            <w:tcW w:w="1000" w:type="dxa"/>
          </w:tcPr>
          <w:p w:rsidR="00D061CE" w:rsidRDefault="00022F18">
            <w:pPr>
              <w:spacing w:before="2" w:after="2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41020" cy="289560"/>
                  <wp:effectExtent l="0" t="0" r="0" b="0"/>
                  <wp:docPr id="6" name="626c5439-4222-4774-9fdc-9723cd26729d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26c5439-4222-4774-9fdc-9723cd26729d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</w:tcPr>
          <w:p w:rsidR="00D061CE" w:rsidRDefault="00022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Граница объекта</w:t>
            </w:r>
          </w:p>
        </w:tc>
      </w:tr>
      <w:tr w:rsidR="004024C1">
        <w:tc>
          <w:tcPr>
            <w:tcW w:w="1000" w:type="dxa"/>
          </w:tcPr>
          <w:p w:rsidR="00D061CE" w:rsidRDefault="00022F18">
            <w:pPr>
              <w:spacing w:before="2" w:after="2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41020" cy="289560"/>
                  <wp:effectExtent l="0" t="0" r="0" b="0"/>
                  <wp:docPr id="7" name="816a21a6-cbc7-4309-a509-03ad2f99c9a7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816a21a6-cbc7-4309-a509-03ad2f99c9a7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</w:tcPr>
          <w:p w:rsidR="00D061CE" w:rsidRDefault="00022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Граница кадастрового квартала</w:t>
            </w:r>
          </w:p>
        </w:tc>
      </w:tr>
      <w:tr w:rsidR="004024C1">
        <w:tc>
          <w:tcPr>
            <w:tcW w:w="1000" w:type="dxa"/>
          </w:tcPr>
          <w:p w:rsidR="00D061CE" w:rsidRDefault="00022F18">
            <w:pPr>
              <w:spacing w:before="2" w:after="2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41020" cy="289560"/>
                  <wp:effectExtent l="0" t="0" r="0" b="0"/>
                  <wp:docPr id="8" name="9d948e45-be5b-4933-8557-0d92d490ac22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9d948e45-be5b-4933-8557-0d92d490ac22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</w:tcPr>
          <w:p w:rsidR="00D061CE" w:rsidRDefault="00022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кадастрового квартала</w:t>
            </w:r>
          </w:p>
        </w:tc>
      </w:tr>
      <w:tr w:rsidR="004024C1">
        <w:tc>
          <w:tcPr>
            <w:tcW w:w="1000" w:type="dxa"/>
          </w:tcPr>
          <w:p w:rsidR="00D061CE" w:rsidRDefault="00022F18">
            <w:pPr>
              <w:spacing w:before="2" w:after="2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41020" cy="289560"/>
                  <wp:effectExtent l="0" t="0" r="0" b="0"/>
                  <wp:docPr id="9" name="772221ea-6d24-44bc-8899-cae317c50cc3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772221ea-6d24-44bc-8899-cae317c50cc3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</w:tcPr>
          <w:p w:rsidR="00D061CE" w:rsidRDefault="00022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Воздушная линия электропередач</w:t>
            </w:r>
          </w:p>
        </w:tc>
      </w:tr>
    </w:tbl>
    <w:p w:rsidR="00D061CE" w:rsidRDefault="00D061CE">
      <w:pPr>
        <w:rPr>
          <w:sz w:val="20"/>
          <w:szCs w:val="20"/>
          <w:lang w:val="ru-RU" w:eastAsia="ru-RU"/>
        </w:rPr>
      </w:pPr>
    </w:p>
    <w:p w:rsidR="00022F18" w:rsidRPr="00022F18" w:rsidRDefault="00022F18" w:rsidP="00022F18">
      <w:pPr>
        <w:rPr>
          <w:sz w:val="20"/>
          <w:szCs w:val="20"/>
          <w:lang w:val="ru-RU" w:eastAsia="ru-RU"/>
        </w:rPr>
      </w:pPr>
    </w:p>
    <w:tbl>
      <w:tblPr>
        <w:tblStyle w:val="TableGrid0"/>
        <w:tblW w:w="0" w:type="auto"/>
        <w:tblLook w:val="0000" w:firstRow="0" w:lastRow="0" w:firstColumn="0" w:lastColumn="0" w:noHBand="0" w:noVBand="0"/>
      </w:tblPr>
      <w:tblGrid>
        <w:gridCol w:w="1445"/>
        <w:gridCol w:w="1446"/>
        <w:gridCol w:w="7389"/>
      </w:tblGrid>
      <w:tr w:rsidR="004024C1" w:rsidRPr="00557DCA">
        <w:trPr>
          <w:cantSplit/>
          <w:tblHeader/>
        </w:trPr>
        <w:tc>
          <w:tcPr>
            <w:tcW w:w="0" w:type="auto"/>
            <w:gridSpan w:val="3"/>
          </w:tcPr>
          <w:p w:rsidR="00D061CE" w:rsidRDefault="00022F1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Текстовое описание местоположения границ объекта</w:t>
            </w:r>
          </w:p>
        </w:tc>
      </w:tr>
      <w:tr w:rsidR="004024C1" w:rsidTr="00022F18">
        <w:trPr>
          <w:cantSplit/>
          <w:tblHeader/>
        </w:trPr>
        <w:tc>
          <w:tcPr>
            <w:tcW w:w="0" w:type="auto"/>
            <w:gridSpan w:val="2"/>
            <w:vAlign w:val="center"/>
          </w:tcPr>
          <w:p w:rsidR="00D061CE" w:rsidRDefault="00022F1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границы</w:t>
            </w:r>
          </w:p>
        </w:tc>
        <w:tc>
          <w:tcPr>
            <w:tcW w:w="7420" w:type="dxa"/>
            <w:vMerge w:val="restart"/>
            <w:vAlign w:val="center"/>
          </w:tcPr>
          <w:p w:rsidR="00D061CE" w:rsidRDefault="00022F1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прохождения границы</w:t>
            </w:r>
          </w:p>
        </w:tc>
      </w:tr>
      <w:tr w:rsidR="004024C1">
        <w:trPr>
          <w:cantSplit/>
          <w:tblHeader/>
        </w:trPr>
        <w:tc>
          <w:tcPr>
            <w:tcW w:w="1450" w:type="dxa"/>
            <w:vAlign w:val="center"/>
          </w:tcPr>
          <w:p w:rsidR="00D061CE" w:rsidRDefault="00022F1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точки</w:t>
            </w:r>
          </w:p>
        </w:tc>
        <w:tc>
          <w:tcPr>
            <w:tcW w:w="1450" w:type="dxa"/>
            <w:vAlign w:val="center"/>
          </w:tcPr>
          <w:p w:rsidR="00D061CE" w:rsidRDefault="00022F1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точки</w:t>
            </w:r>
          </w:p>
        </w:tc>
        <w:tc>
          <w:tcPr>
            <w:tcW w:w="0" w:type="auto"/>
            <w:vMerge/>
          </w:tcPr>
          <w:p w:rsidR="00D061CE" w:rsidRDefault="00D061CE">
            <w:pPr>
              <w:rPr>
                <w:sz w:val="20"/>
                <w:szCs w:val="20"/>
              </w:rPr>
            </w:pPr>
          </w:p>
        </w:tc>
      </w:tr>
      <w:tr w:rsidR="004024C1">
        <w:trPr>
          <w:cantSplit/>
        </w:trPr>
        <w:tc>
          <w:tcPr>
            <w:tcW w:w="0" w:type="auto"/>
            <w:vAlign w:val="center"/>
          </w:tcPr>
          <w:p w:rsidR="00D061CE" w:rsidRDefault="00022F1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061CE" w:rsidRDefault="00022F1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D061CE" w:rsidRDefault="00022F1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024C1" w:rsidRPr="00557DCA">
        <w:tc>
          <w:tcPr>
            <w:tcW w:w="145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20" w:type="dxa"/>
            <w:vAlign w:val="center"/>
          </w:tcPr>
          <w:p w:rsidR="00D061CE" w:rsidRDefault="00022F1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границах земельного участка с кадастровым номером 75:06:000000:66</w:t>
            </w:r>
          </w:p>
        </w:tc>
      </w:tr>
    </w:tbl>
    <w:p w:rsidR="00D374F9" w:rsidRDefault="00D374F9">
      <w:pPr>
        <w:rPr>
          <w:sz w:val="20"/>
          <w:szCs w:val="20"/>
          <w:lang w:val="ru-RU" w:eastAsia="ru-RU"/>
        </w:rPr>
      </w:pPr>
    </w:p>
    <w:p w:rsidR="00A77B3E" w:rsidRPr="00022F18" w:rsidRDefault="00A77B3E">
      <w:pPr>
        <w:rPr>
          <w:lang w:val="ru-RU"/>
        </w:rPr>
      </w:pPr>
    </w:p>
    <w:sectPr w:rsidR="00A77B3E" w:rsidRPr="00022F18" w:rsidSect="00022F18">
      <w:pgSz w:w="11904" w:h="16840"/>
      <w:pgMar w:top="566" w:right="524" w:bottom="1120" w:left="109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2F18"/>
    <w:rsid w:val="00066CAA"/>
    <w:rsid w:val="00151F15"/>
    <w:rsid w:val="001E7958"/>
    <w:rsid w:val="00292ADA"/>
    <w:rsid w:val="003A66E6"/>
    <w:rsid w:val="003B7CC1"/>
    <w:rsid w:val="004024C1"/>
    <w:rsid w:val="0040540C"/>
    <w:rsid w:val="004C0994"/>
    <w:rsid w:val="004C3252"/>
    <w:rsid w:val="004F76E0"/>
    <w:rsid w:val="00557DCA"/>
    <w:rsid w:val="00584D29"/>
    <w:rsid w:val="006357F3"/>
    <w:rsid w:val="006C0D04"/>
    <w:rsid w:val="00764999"/>
    <w:rsid w:val="008D216F"/>
    <w:rsid w:val="009C392C"/>
    <w:rsid w:val="00A77B3E"/>
    <w:rsid w:val="00A974E7"/>
    <w:rsid w:val="00B85D08"/>
    <w:rsid w:val="00BB3D3B"/>
    <w:rsid w:val="00C7429F"/>
    <w:rsid w:val="00CA2A55"/>
    <w:rsid w:val="00D061CE"/>
    <w:rsid w:val="00D25163"/>
    <w:rsid w:val="00D374F9"/>
    <w:rsid w:val="00E11F56"/>
    <w:rsid w:val="00E91E08"/>
    <w:rsid w:val="00EA1D2D"/>
    <w:rsid w:val="00F3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2749B"/>
  <w15:docId w15:val="{F94435AE-C4D2-4A4F-89CC-A0848DAA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51F15"/>
    <w:pPr>
      <w:keepNext/>
      <w:jc w:val="center"/>
      <w:outlineLvl w:val="1"/>
    </w:pPr>
    <w:rPr>
      <w:b/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1F15"/>
    <w:pPr>
      <w:jc w:val="center"/>
    </w:pPr>
    <w:rPr>
      <w:b/>
      <w:sz w:val="40"/>
      <w:szCs w:val="20"/>
      <w:lang w:val="x-none" w:eastAsia="x-none"/>
    </w:rPr>
  </w:style>
  <w:style w:type="character" w:customStyle="1" w:styleId="a4">
    <w:name w:val="Заголовок Знак"/>
    <w:link w:val="a3"/>
    <w:locked/>
    <w:rsid w:val="00151F15"/>
    <w:rPr>
      <w:b/>
      <w:sz w:val="40"/>
      <w:lang w:val="x-none" w:eastAsia="x-none" w:bidi="ar-SA"/>
    </w:rPr>
  </w:style>
  <w:style w:type="character" w:customStyle="1" w:styleId="20">
    <w:name w:val="Заголовок 2 Знак"/>
    <w:link w:val="2"/>
    <w:locked/>
    <w:rsid w:val="00151F15"/>
    <w:rPr>
      <w:b/>
      <w:sz w:val="44"/>
      <w:lang w:val="x-none" w:eastAsia="x-none" w:bidi="ar-SA"/>
    </w:rPr>
  </w:style>
  <w:style w:type="paragraph" w:styleId="a5">
    <w:name w:val="No Spacing"/>
    <w:uiPriority w:val="1"/>
    <w:qFormat/>
    <w:rsid w:val="00292ADA"/>
    <w:rPr>
      <w:lang w:val="ru-RU" w:eastAsia="ru-RU"/>
    </w:rPr>
  </w:style>
  <w:style w:type="paragraph" w:styleId="a6">
    <w:name w:val="List Paragraph"/>
    <w:basedOn w:val="a"/>
    <w:uiPriority w:val="1"/>
    <w:qFormat/>
    <w:rsid w:val="00E11F56"/>
    <w:pPr>
      <w:widowControl w:val="0"/>
      <w:autoSpaceDE w:val="0"/>
      <w:autoSpaceDN w:val="0"/>
      <w:ind w:left="263" w:firstLine="702"/>
      <w:jc w:val="both"/>
    </w:pPr>
    <w:rPr>
      <w:sz w:val="22"/>
      <w:szCs w:val="22"/>
      <w:lang w:val="ru-RU"/>
    </w:rPr>
  </w:style>
  <w:style w:type="table" w:styleId="a7">
    <w:name w:val="Table Grid"/>
    <w:basedOn w:val="a1"/>
    <w:uiPriority w:val="39"/>
    <w:rsid w:val="00E91E08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rsid w:val="00D061CE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styleId="a8">
    <w:name w:val="Balloon Text"/>
    <w:basedOn w:val="a"/>
    <w:link w:val="a9"/>
    <w:rsid w:val="004C099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C0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1314</Words>
  <Characters>7491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5</cp:revision>
  <cp:lastPrinted>2023-03-13T01:39:00Z</cp:lastPrinted>
  <dcterms:created xsi:type="dcterms:W3CDTF">2023-03-11T01:40:00Z</dcterms:created>
  <dcterms:modified xsi:type="dcterms:W3CDTF">2023-03-14T07:49:00Z</dcterms:modified>
</cp:coreProperties>
</file>